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788ac95424bf3693e3f3e66fea97414880a5c7"/>
      <w:r>
        <w:t xml:space="preserve">Handout 7.10: Five-Panel Deck Template and Peer Review</w:t>
      </w:r>
      <w:bookmarkEnd w:id="20"/>
    </w:p>
    <w:p>
      <w:pPr>
        <w:pStyle w:val="FirstParagraph"/>
      </w:pPr>
      <w:r>
        <w:t xml:space="preserve">Team: ____________________ Date: ______________ Period: ______</w:t>
      </w:r>
    </w:p>
    <w:p>
      <w:pPr>
        <w:pStyle w:val="BodyText"/>
      </w:pPr>
      <w:r>
        <w:t xml:space="preserve">CEO: ____________________ CFO: ____________________ CMO: ____________________</w:t>
      </w:r>
    </w:p>
    <w:p>
      <w:pPr>
        <w:pStyle w:val="BodyText"/>
      </w:pPr>
      <w:r>
        <w:t xml:space="preserve">Unit 7, Lesson 7.10, both days.</w:t>
      </w:r>
      <w:r>
        <w:t xml:space="preserve"> </w:t>
      </w:r>
      <w:r>
        <w:rPr>
          <w:b/>
        </w:rPr>
        <w:t xml:space="preserve">Page 1 is the planner. Nothing goes on the poster until the teacher signs the planner. Page 2 is the peer review sheet, one per student.</w:t>
      </w:r>
    </w:p>
    <w:p>
      <w:r>
        <w:br w:type="page"/>
      </w:r>
    </w:p>
    <w:p>
      <w:pPr>
        <w:pStyle w:val="Heading1"/>
      </w:pPr>
      <w:bookmarkStart w:id="21" w:name="page-1-the-panel-planner"/>
      <w:r>
        <w:t xml:space="preserve">Page 1: The panel planner</w:t>
      </w:r>
      <w:bookmarkEnd w:id="21"/>
    </w:p>
    <w:p>
      <w:pPr>
        <w:pStyle w:val="FirstParagraph"/>
      </w:pPr>
      <w:r>
        <w:t xml:space="preserve">Plan in pencil. Then build. The poster is the last step, not the first.</w:t>
      </w:r>
    </w:p>
    <w:p>
      <w:pPr>
        <w:pStyle w:val="Heading2"/>
      </w:pPr>
      <w:bookmarkStart w:id="22" w:name="the-layout-from-ten-feet-away"/>
      <w:r>
        <w:t xml:space="preserve">The layout, from ten feet away</w:t>
      </w:r>
      <w:bookmarkEnd w:id="22"/>
    </w:p>
    <w:p>
      <w:pPr>
        <w:pStyle w:val="FirstParagraph"/>
      </w:pPr>
      <w:r>
        <w:t xml:space="preserve">Five panels, left to right. A judge reads them in this order without being told to.</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PANEL 1</w:t>
            </w:r>
          </w:p>
        </w:tc>
        <w:tc>
          <w:tcPr>
            <w:tcBorders>
              <w:bottom w:val="single"/>
            </w:tcBorders>
            <w:vAlign w:val="bottom"/>
          </w:tcPr>
          <w:p>
            <w:pPr>
              <w:pStyle w:val="Compact"/>
              <w:jc w:val="left"/>
            </w:pPr>
            <w:r>
              <w:t xml:space="preserve">PANEL 2</w:t>
            </w:r>
          </w:p>
        </w:tc>
        <w:tc>
          <w:tcPr>
            <w:tcBorders>
              <w:bottom w:val="single"/>
            </w:tcBorders>
            <w:vAlign w:val="bottom"/>
          </w:tcPr>
          <w:p>
            <w:pPr>
              <w:pStyle w:val="Compact"/>
              <w:jc w:val="left"/>
            </w:pPr>
            <w:r>
              <w:t xml:space="preserve">PANEL 3</w:t>
            </w:r>
          </w:p>
        </w:tc>
        <w:tc>
          <w:tcPr>
            <w:tcBorders>
              <w:bottom w:val="single"/>
            </w:tcBorders>
            <w:vAlign w:val="bottom"/>
          </w:tcPr>
          <w:p>
            <w:pPr>
              <w:pStyle w:val="Compact"/>
              <w:jc w:val="left"/>
            </w:pPr>
            <w:r>
              <w:t xml:space="preserve">PANEL 4</w:t>
            </w:r>
          </w:p>
        </w:tc>
        <w:tc>
          <w:tcPr>
            <w:tcBorders>
              <w:bottom w:val="single"/>
            </w:tcBorders>
            <w:vAlign w:val="bottom"/>
          </w:tcPr>
          <w:p>
            <w:pPr>
              <w:pStyle w:val="Compact"/>
              <w:jc w:val="left"/>
            </w:pPr>
            <w:r>
              <w:t xml:space="preserve">PANEL 5</w:t>
            </w:r>
          </w:p>
        </w:tc>
      </w:tr>
      <w:tr>
        <w:tc>
          <w:p>
            <w:pPr>
              <w:pStyle w:val="Compact"/>
              <w:jc w:val="left"/>
            </w:pPr>
            <w:r>
              <w:rPr>
                <w:b/>
              </w:rPr>
              <w:t xml:space="preserve">THE PROBLEM</w:t>
            </w:r>
          </w:p>
        </w:tc>
        <w:tc>
          <w:p>
            <w:pPr>
              <w:pStyle w:val="Compact"/>
              <w:jc w:val="left"/>
            </w:pPr>
            <w:r>
              <w:rPr>
                <w:b/>
              </w:rPr>
              <w:t xml:space="preserve">THE SOLUTION</w:t>
            </w:r>
          </w:p>
        </w:tc>
        <w:tc>
          <w:p>
            <w:pPr>
              <w:pStyle w:val="Compact"/>
              <w:jc w:val="left"/>
            </w:pPr>
            <w:r>
              <w:rPr>
                <w:b/>
              </w:rPr>
              <w:t xml:space="preserve">THE CUSTOMER</w:t>
            </w:r>
          </w:p>
        </w:tc>
        <w:tc>
          <w:p>
            <w:pPr>
              <w:pStyle w:val="Compact"/>
              <w:jc w:val="left"/>
            </w:pPr>
            <w:r>
              <w:rPr>
                <w:b/>
              </w:rPr>
              <w:t xml:space="preserve">THE NUMBERS</w:t>
            </w:r>
          </w:p>
        </w:tc>
        <w:tc>
          <w:p>
            <w:pPr>
              <w:pStyle w:val="Compact"/>
              <w:jc w:val="left"/>
            </w:pPr>
            <w:r>
              <w:rPr>
                <w:b/>
              </w:rPr>
              <w:t xml:space="preserve">THE ASK</w:t>
            </w:r>
          </w:p>
        </w:tc>
      </w:tr>
      <w:tr>
        <w:tc>
          <w:p>
            <w:pPr>
              <w:pStyle w:val="Compact"/>
              <w:jc w:val="left"/>
            </w:pPr>
            <w:r>
              <w:t xml:space="preserve">One sentence + one image</w:t>
            </w:r>
          </w:p>
        </w:tc>
        <w:tc>
          <w:p>
            <w:pPr>
              <w:pStyle w:val="Compact"/>
              <w:jc w:val="left"/>
            </w:pPr>
            <w:r>
              <w:t xml:space="preserve">What you make, + one differentiator</w:t>
            </w:r>
          </w:p>
        </w:tc>
        <w:tc>
          <w:p>
            <w:pPr>
              <w:pStyle w:val="Compact"/>
              <w:jc w:val="left"/>
            </w:pPr>
            <w:r>
              <w:t xml:space="preserve">Five specifics + one real quote</w:t>
            </w:r>
          </w:p>
        </w:tc>
        <w:tc>
          <w:p>
            <w:pPr>
              <w:pStyle w:val="Compact"/>
              <w:jc w:val="left"/>
            </w:pPr>
            <w:r>
              <w:t xml:space="preserve">Five numbers, big</w:t>
            </w:r>
          </w:p>
        </w:tc>
        <w:tc>
          <w:p>
            <w:pPr>
              <w:pStyle w:val="Compact"/>
              <w:jc w:val="left"/>
            </w:pPr>
            <w:r>
              <w:t xml:space="preserve">What you want, with a number</w:t>
            </w:r>
          </w:p>
        </w:tc>
      </w:tr>
      <w:tr>
        <w:tc>
          <w:p>
            <w:pPr>
              <w:pStyle w:val="Compact"/>
              <w:jc w:val="left"/>
            </w:pPr>
            <w:r>
              <w:t xml:space="preserve">CMO</w:t>
            </w:r>
          </w:p>
        </w:tc>
        <w:tc>
          <w:p>
            <w:pPr>
              <w:pStyle w:val="Compact"/>
              <w:jc w:val="left"/>
            </w:pPr>
            <w:r>
              <w:t xml:space="preserve">CMO</w:t>
            </w:r>
          </w:p>
        </w:tc>
        <w:tc>
          <w:p>
            <w:pPr>
              <w:pStyle w:val="Compact"/>
              <w:jc w:val="left"/>
            </w:pPr>
            <w:r>
              <w:t xml:space="preserve">CMO</w:t>
            </w:r>
          </w:p>
        </w:tc>
        <w:tc>
          <w:p>
            <w:pPr>
              <w:pStyle w:val="Compact"/>
              <w:jc w:val="left"/>
            </w:pPr>
            <w:r>
              <w:t xml:space="preserve">CFO</w:t>
            </w:r>
          </w:p>
        </w:tc>
        <w:tc>
          <w:p>
            <w:pPr>
              <w:pStyle w:val="Compact"/>
              <w:jc w:val="left"/>
            </w:pPr>
            <w:r>
              <w:t xml:space="preserve">CEO</w:t>
            </w:r>
          </w:p>
        </w:tc>
      </w:tr>
    </w:tbl>
    <w:p>
      <w:pPr>
        <w:pStyle w:val="BodyText"/>
      </w:pPr>
      <w:r>
        <w:rPr>
          <w:b/>
        </w:rPr>
        <w:t xml:space="preserve">The one hard rule: panel 4 has to be readable from ten feet.</w:t>
      </w:r>
      <w:r>
        <w:t xml:space="preserve"> </w:t>
      </w:r>
      <w:r>
        <w:t xml:space="preserve">Somebody stand at the back of the room and read it out loud. If they cannot, the numbers are too small.</w:t>
      </w:r>
    </w:p>
    <w:p>
      <w:pPr>
        <w:pStyle w:val="Heading2"/>
      </w:pPr>
      <w:bookmarkStart w:id="23" w:name="panel-1-the-problem"/>
      <w:r>
        <w:t xml:space="preserve">Panel 1: The problem</w:t>
      </w:r>
      <w:bookmarkEnd w:id="23"/>
    </w:p>
    <w:tbl>
      <w:tblPr>
        <w:tblStyle w:val="Table"/>
        <w:tblW w:type="pct" w:w="5000"/>
        <w:tblLook w:firstRow="0"/>
      </w:tblPr>
      <w:tblGrid>
        <w:gridCol w:w="4680"/>
        <w:gridCol w:w="4680"/>
      </w:tblGrid>
      <w:tr>
        <w:tc>
          <w:tcPr>
            <w:tcW w:type="dxa" w:w="4680"/>
          </w:tcPr>
          <w:p>
            <w:pPr>
              <w:pStyle w:val="Compact"/>
              <w:jc w:val="left"/>
            </w:pPr>
            <w:r>
              <w:t xml:space="preserve">The one sentence</w:t>
            </w:r>
          </w:p>
        </w:tc>
        <w:tc>
          <w:tcPr>
            <w:tcW w:type="dxa" w:w="4680"/>
          </w:tcPr>
          <w:p/>
        </w:tc>
      </w:tr>
      <w:tr>
        <w:tc>
          <w:tcPr>
            <w:tcW w:type="dxa" w:w="4680"/>
          </w:tcPr>
          <w:p>
            <w:pPr>
              <w:pStyle w:val="Compact"/>
              <w:jc w:val="left"/>
            </w:pPr>
            <w:r>
              <w:t xml:space="preserve">The image (describe it; who is drawing it)</w:t>
            </w:r>
          </w:p>
        </w:tc>
        <w:tc>
          <w:tcPr>
            <w:tcW w:type="dxa" w:w="4680"/>
          </w:tcPr>
          <w:p/>
        </w:tc>
      </w:tr>
    </w:tbl>
    <w:p>
      <w:pPr>
        <w:pStyle w:val="Heading2"/>
      </w:pPr>
      <w:bookmarkStart w:id="24" w:name="panel-2-the-solution"/>
      <w:r>
        <w:t xml:space="preserve">Panel 2: The solution</w:t>
      </w:r>
      <w:bookmarkEnd w:id="24"/>
    </w:p>
    <w:tbl>
      <w:tblPr>
        <w:tblStyle w:val="Table"/>
        <w:tblW w:type="pct" w:w="5000"/>
        <w:tblLook w:firstRow="0"/>
      </w:tblPr>
      <w:tblGrid>
        <w:gridCol w:w="4680"/>
        <w:gridCol w:w="4680"/>
      </w:tblGrid>
      <w:tr>
        <w:tc>
          <w:tcPr>
            <w:tcW w:type="dxa" w:w="4680"/>
          </w:tcPr>
          <w:p>
            <w:pPr>
              <w:pStyle w:val="Compact"/>
              <w:jc w:val="left"/>
            </w:pPr>
            <w:r>
              <w:t xml:space="preserve">What we make or do</w:t>
            </w:r>
          </w:p>
        </w:tc>
        <w:tc>
          <w:tcPr>
            <w:tcW w:type="dxa" w:w="4680"/>
          </w:tcPr>
          <w:p/>
        </w:tc>
      </w:tr>
      <w:tr>
        <w:tc>
          <w:tcPr>
            <w:tcW w:type="dxa" w:w="4680"/>
          </w:tcPr>
          <w:p>
            <w:pPr>
              <w:pStyle w:val="Compact"/>
              <w:jc w:val="left"/>
            </w:pPr>
            <w:r>
              <w:t xml:space="preserve">The one thing that makes ours different</w:t>
            </w:r>
          </w:p>
        </w:tc>
        <w:tc>
          <w:tcPr>
            <w:tcW w:type="dxa" w:w="4680"/>
          </w:tcPr>
          <w:p/>
        </w:tc>
      </w:tr>
      <w:tr>
        <w:tc>
          <w:tcPr>
            <w:tcW w:type="dxa" w:w="4680"/>
          </w:tcPr>
          <w:p>
            <w:pPr>
              <w:pStyle w:val="Compact"/>
              <w:jc w:val="left"/>
            </w:pPr>
            <w:r>
              <w:t xml:space="preserve">The image</w:t>
            </w:r>
          </w:p>
        </w:tc>
        <w:tc>
          <w:tcPr>
            <w:tcW w:type="dxa" w:w="4680"/>
          </w:tcPr>
          <w:p/>
        </w:tc>
      </w:tr>
    </w:tbl>
    <w:p>
      <w:pPr>
        <w:pStyle w:val="Heading2"/>
      </w:pPr>
      <w:bookmarkStart w:id="25" w:name="panel-3-the-customer"/>
      <w:r>
        <w:t xml:space="preserve">Panel 3: The customer</w:t>
      </w:r>
      <w:bookmarkEnd w:id="25"/>
    </w:p>
    <w:tbl>
      <w:tblPr>
        <w:tblStyle w:val="Table"/>
        <w:tblW w:type="pct" w:w="5000"/>
        <w:tblLook w:firstRow="0"/>
      </w:tblPr>
      <w:tblGrid>
        <w:gridCol w:w="4680"/>
        <w:gridCol w:w="4680"/>
      </w:tblGrid>
      <w:tr>
        <w:tc>
          <w:tcPr>
            <w:tcW w:type="dxa" w:w="4680"/>
          </w:tcPr>
          <w:p>
            <w:pPr>
              <w:pStyle w:val="Compact"/>
              <w:jc w:val="left"/>
            </w:pPr>
            <w:r>
              <w:t xml:space="preserve">Who (one sentence, five specifics compressed)</w:t>
            </w:r>
          </w:p>
        </w:tc>
        <w:tc>
          <w:tcPr>
            <w:tcW w:type="dxa" w:w="4680"/>
          </w:tcPr>
          <w:p/>
        </w:tc>
      </w:tr>
      <w:tr>
        <w:tc>
          <w:tcPr>
            <w:tcW w:type="dxa" w:w="4680"/>
          </w:tcPr>
          <w:p>
            <w:pPr>
              <w:pStyle w:val="Compact"/>
              <w:jc w:val="left"/>
            </w:pPr>
            <w:r>
              <w:t xml:space="preserve">The real quote from an interview, in quotation marks</w:t>
            </w:r>
          </w:p>
        </w:tc>
        <w:tc>
          <w:tcPr>
            <w:tcW w:type="dxa" w:w="4680"/>
          </w:tcPr>
          <w:p/>
        </w:tc>
      </w:tr>
      <w:tr>
        <w:tc>
          <w:tcPr>
            <w:tcW w:type="dxa" w:w="4680"/>
          </w:tcPr>
          <w:p>
            <w:pPr>
              <w:pStyle w:val="Compact"/>
              <w:jc w:val="left"/>
            </w:pPr>
            <w:r>
              <w:t xml:space="preserve">The image</w:t>
            </w:r>
          </w:p>
        </w:tc>
        <w:tc>
          <w:tcPr>
            <w:tcW w:type="dxa" w:w="4680"/>
          </w:tcPr>
          <w:p/>
        </w:tc>
      </w:tr>
    </w:tbl>
    <w:p>
      <w:pPr>
        <w:pStyle w:val="Heading2"/>
      </w:pPr>
      <w:bookmarkStart w:id="26" w:name="panel-4-the-numbers"/>
      <w:r>
        <w:t xml:space="preserve">Panel 4: The numbers</w:t>
      </w:r>
      <w:bookmarkEnd w:id="26"/>
    </w:p>
    <w:p>
      <w:pPr>
        <w:pStyle w:val="FirstParagraph"/>
      </w:pPr>
      <w:r>
        <w:rPr>
          <w:b/>
        </w:rPr>
        <w:t xml:space="preserve">These five numbers, nothing else, in big print.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Number</w:t>
            </w:r>
          </w:p>
        </w:tc>
        <w:tc>
          <w:tcPr>
            <w:tcW w:type="dxa" w:w="4680"/>
            <w:tcBorders>
              <w:bottom w:val="single"/>
            </w:tcBorders>
            <w:vAlign w:val="bottom"/>
          </w:tcPr>
          <w:p>
            <w:pPr>
              <w:pStyle w:val="Compact"/>
              <w:jc w:val="left"/>
            </w:pPr>
            <w:r>
              <w:t xml:space="preserve">Value</w:t>
            </w:r>
          </w:p>
        </w:tc>
      </w:tr>
      <w:tr>
        <w:tc>
          <w:tcPr>
            <w:tcW w:type="dxa" w:w="4680"/>
          </w:tcPr>
          <w:p>
            <w:pPr>
              <w:pStyle w:val="Compact"/>
              <w:jc w:val="left"/>
            </w:pPr>
            <w:r>
              <w:t xml:space="preserve">Unit cost (what ONE costs us)</w:t>
            </w:r>
          </w:p>
        </w:tc>
        <w:tc>
          <w:tcPr>
            <w:tcW w:type="dxa" w:w="4680"/>
          </w:tcPr>
          <w:p>
            <w:pPr>
              <w:pStyle w:val="Compact"/>
              <w:jc w:val="left"/>
            </w:pPr>
            <w:r>
              <w:t xml:space="preserve">$</w:t>
            </w:r>
          </w:p>
        </w:tc>
      </w:tr>
      <w:tr>
        <w:tc>
          <w:tcPr>
            <w:tcW w:type="dxa" w:w="4680"/>
          </w:tcPr>
          <w:p>
            <w:pPr>
              <w:pStyle w:val="Compact"/>
              <w:jc w:val="left"/>
            </w:pPr>
            <w:r>
              <w:t xml:space="preserve">Price (what we charge)</w:t>
            </w:r>
          </w:p>
        </w:tc>
        <w:tc>
          <w:tcPr>
            <w:tcW w:type="dxa" w:w="4680"/>
          </w:tcPr>
          <w:p>
            <w:pPr>
              <w:pStyle w:val="Compact"/>
              <w:jc w:val="left"/>
            </w:pPr>
            <w:r>
              <w:t xml:space="preserve">$</w:t>
            </w:r>
          </w:p>
        </w:tc>
      </w:tr>
      <w:tr>
        <w:tc>
          <w:tcPr>
            <w:tcW w:type="dxa" w:w="4680"/>
          </w:tcPr>
          <w:p>
            <w:pPr>
              <w:pStyle w:val="Compact"/>
              <w:jc w:val="left"/>
            </w:pPr>
            <w:r>
              <w:t xml:space="preserve">Margin (profit on one)</w:t>
            </w:r>
          </w:p>
        </w:tc>
        <w:tc>
          <w:tcPr>
            <w:tcW w:type="dxa" w:w="4680"/>
          </w:tcPr>
          <w:p>
            <w:pPr>
              <w:pStyle w:val="Compact"/>
              <w:jc w:val="left"/>
            </w:pPr>
            <w:r>
              <w:t xml:space="preserve">$</w:t>
            </w:r>
          </w:p>
        </w:tc>
      </w:tr>
      <w:tr>
        <w:tc>
          <w:tcPr>
            <w:tcW w:type="dxa" w:w="4680"/>
          </w:tcPr>
          <w:p>
            <w:pPr>
              <w:pStyle w:val="Compact"/>
              <w:jc w:val="left"/>
            </w:pPr>
            <w:r>
              <w:t xml:space="preserve">Break-even</w:t>
            </w:r>
          </w:p>
        </w:tc>
        <w:tc>
          <w:tcPr>
            <w:tcW w:type="dxa" w:w="4680"/>
          </w:tcPr>
          <w:p>
            <w:pPr>
              <w:pStyle w:val="Compact"/>
              <w:jc w:val="left"/>
            </w:pPr>
            <w:r>
              <w:t xml:space="preserve">______ units</w:t>
            </w:r>
          </w:p>
        </w:tc>
      </w:tr>
      <w:tr>
        <w:tc>
          <w:tcPr>
            <w:tcW w:type="dxa" w:w="4680"/>
          </w:tcPr>
          <w:p>
            <w:pPr>
              <w:pStyle w:val="Compact"/>
              <w:jc w:val="left"/>
            </w:pPr>
            <w:r>
              <w:t xml:space="preserve">One month’s profit</w:t>
            </w:r>
          </w:p>
        </w:tc>
        <w:tc>
          <w:tcPr>
            <w:tcW w:type="dxa" w:w="4680"/>
          </w:tcPr>
          <w:p>
            <w:pPr>
              <w:pStyle w:val="Compact"/>
              <w:jc w:val="left"/>
            </w:pPr>
            <w:r>
              <w:t xml:space="preserve">$</w:t>
            </w:r>
          </w:p>
        </w:tc>
      </w:tr>
    </w:tbl>
    <w:p>
      <w:pPr>
        <w:pStyle w:val="BodyText"/>
      </w:pPr>
      <w:r>
        <w:rPr>
          <w:b/>
        </w:rPr>
        <w:t xml:space="preserve">Check:</w:t>
      </w:r>
      <w:r>
        <w:t xml:space="preserve"> </w:t>
      </w:r>
      <w:r>
        <w:t xml:space="preserve">do these five numbers match the signed numbers page exactly? Yes / No. </w:t>
      </w:r>
      <w:r>
        <w:rPr>
          <w:b/>
        </w:rPr>
        <w:t xml:space="preserve">If no, fix the poster, not the page.</w:t>
      </w:r>
    </w:p>
    <w:p>
      <w:pPr>
        <w:pStyle w:val="Heading2"/>
      </w:pPr>
      <w:bookmarkStart w:id="27" w:name="panel-5-the-ask"/>
      <w:r>
        <w:t xml:space="preserve">Panel 5: The ask</w:t>
      </w:r>
      <w:bookmarkEnd w:id="27"/>
    </w:p>
    <w:tbl>
      <w:tblPr>
        <w:tblStyle w:val="Table"/>
        <w:tblW w:type="pct" w:w="5000"/>
        <w:tblLook w:firstRow="0"/>
      </w:tblPr>
      <w:tblGrid>
        <w:gridCol w:w="4680"/>
        <w:gridCol w:w="4680"/>
      </w:tblGrid>
      <w:tr>
        <w:tc>
          <w:tcPr>
            <w:tcW w:type="dxa" w:w="4680"/>
          </w:tcPr>
          <w:p>
            <w:pPr>
              <w:pStyle w:val="Compact"/>
              <w:jc w:val="left"/>
            </w:pPr>
            <w:r>
              <w:t xml:space="preserve">What we are asking for (specific, with a number)</w:t>
            </w:r>
          </w:p>
        </w:tc>
        <w:tc>
          <w:tcPr>
            <w:tcW w:type="dxa" w:w="4680"/>
          </w:tcPr>
          <w:p/>
        </w:tc>
      </w:tr>
      <w:tr>
        <w:tc>
          <w:tcPr>
            <w:tcW w:type="dxa" w:w="4680"/>
          </w:tcPr>
          <w:p>
            <w:pPr>
              <w:pStyle w:val="Compact"/>
              <w:jc w:val="left"/>
            </w:pPr>
            <w:r>
              <w:t xml:space="preserve">What we will do with it</w:t>
            </w:r>
          </w:p>
        </w:tc>
        <w:tc>
          <w:tcPr>
            <w:tcW w:type="dxa" w:w="4680"/>
          </w:tcPr>
          <w:p/>
        </w:tc>
      </w:tr>
    </w:tbl>
    <w:p>
      <w:pPr>
        <w:pStyle w:val="Heading2"/>
      </w:pPr>
      <w:bookmarkStart w:id="28" w:name="the-prototype"/>
      <w:r>
        <w:t xml:space="preserve">The prototype</w:t>
      </w:r>
      <w:bookmarkEnd w:id="28"/>
    </w:p>
    <w:p>
      <w:pPr>
        <w:pStyle w:val="FirstParagraph"/>
      </w:pPr>
      <w:r>
        <w:rPr>
          <w:b/>
        </w:rPr>
        <w:t xml:space="preserve">Circle the route you are taking. It has to use a skill from this year.</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Route</w:t>
            </w:r>
          </w:p>
        </w:tc>
        <w:tc>
          <w:tcPr>
            <w:tcW w:type="dxa" w:w="3120"/>
            <w:tcBorders>
              <w:bottom w:val="single"/>
            </w:tcBorders>
            <w:vAlign w:val="bottom"/>
          </w:tcPr>
          <w:p>
            <w:pPr>
              <w:pStyle w:val="Compact"/>
              <w:jc w:val="left"/>
            </w:pPr>
            <w:r>
              <w:t xml:space="preserve">Unit</w:t>
            </w:r>
          </w:p>
        </w:tc>
        <w:tc>
          <w:tcPr>
            <w:tcW w:type="dxa" w:w="3120"/>
            <w:tcBorders>
              <w:bottom w:val="single"/>
            </w:tcBorders>
            <w:vAlign w:val="bottom"/>
          </w:tcPr>
          <w:p>
            <w:pPr>
              <w:pStyle w:val="Compact"/>
              <w:jc w:val="left"/>
            </w:pPr>
            <w:r>
              <w:t xml:space="preserve">What you are handing a judge</w:t>
            </w:r>
          </w:p>
        </w:tc>
      </w:tr>
      <w:tr>
        <w:tc>
          <w:tcPr>
            <w:tcW w:type="dxa" w:w="3120"/>
          </w:tcPr>
          <w:p>
            <w:pPr>
              <w:pStyle w:val="Compact"/>
              <w:jc w:val="left"/>
            </w:pPr>
            <w:r>
              <w:t xml:space="preserve">A sewn sample or a mended item</w:t>
            </w:r>
          </w:p>
        </w:tc>
        <w:tc>
          <w:tcPr>
            <w:tcW w:type="dxa" w:w="3120"/>
          </w:tcPr>
          <w:p>
            <w:pPr>
              <w:pStyle w:val="Compact"/>
              <w:jc w:val="left"/>
            </w:pPr>
            <w:r>
              <w:t xml:space="preserve">Unit 5</w:t>
            </w:r>
          </w:p>
        </w:tc>
        <w:tc>
          <w:tcPr>
            <w:tcW w:type="dxa" w:w="3120"/>
          </w:tcPr>
          <w:p/>
        </w:tc>
      </w:tr>
      <w:tr>
        <w:tc>
          <w:tcPr>
            <w:tcW w:type="dxa" w:w="3120"/>
          </w:tcPr>
          <w:p>
            <w:pPr>
              <w:pStyle w:val="Compact"/>
              <w:jc w:val="left"/>
            </w:pPr>
            <w:r>
              <w:t xml:space="preserve">A dish, plated, or a printed costed menu</w:t>
            </w:r>
          </w:p>
        </w:tc>
        <w:tc>
          <w:tcPr>
            <w:tcW w:type="dxa" w:w="3120"/>
          </w:tcPr>
          <w:p>
            <w:pPr>
              <w:pStyle w:val="Compact"/>
              <w:jc w:val="left"/>
            </w:pPr>
            <w:r>
              <w:t xml:space="preserve">Units 1 and 6</w:t>
            </w:r>
          </w:p>
        </w:tc>
        <w:tc>
          <w:tcPr>
            <w:tcW w:type="dxa" w:w="3120"/>
          </w:tcPr>
          <w:p/>
        </w:tc>
      </w:tr>
      <w:tr>
        <w:tc>
          <w:tcPr>
            <w:tcW w:type="dxa" w:w="3120"/>
          </w:tcPr>
          <w:p>
            <w:pPr>
              <w:pStyle w:val="Compact"/>
              <w:jc w:val="left"/>
            </w:pPr>
            <w:r>
              <w:t xml:space="preserve">A scale floor plan or room layout on graph paper</w:t>
            </w:r>
          </w:p>
        </w:tc>
        <w:tc>
          <w:tcPr>
            <w:tcW w:type="dxa" w:w="3120"/>
          </w:tcPr>
          <w:p>
            <w:pPr>
              <w:pStyle w:val="Compact"/>
              <w:jc w:val="left"/>
            </w:pPr>
            <w:r>
              <w:t xml:space="preserve">Unit 4</w:t>
            </w:r>
          </w:p>
        </w:tc>
        <w:tc>
          <w:tcPr>
            <w:tcW w:type="dxa" w:w="3120"/>
          </w:tcPr>
          <w:p/>
        </w:tc>
      </w:tr>
      <w:tr>
        <w:tc>
          <w:tcPr>
            <w:tcW w:type="dxa" w:w="3120"/>
          </w:tcPr>
          <w:p>
            <w:pPr>
              <w:pStyle w:val="Compact"/>
              <w:jc w:val="left"/>
            </w:pPr>
            <w:r>
              <w:t xml:space="preserve">A price sheet or budget, built like the investor reports</w:t>
            </w:r>
          </w:p>
        </w:tc>
        <w:tc>
          <w:tcPr>
            <w:tcW w:type="dxa" w:w="3120"/>
          </w:tcPr>
          <w:p>
            <w:pPr>
              <w:pStyle w:val="Compact"/>
              <w:jc w:val="left"/>
            </w:pPr>
            <w:r>
              <w:t xml:space="preserve">Unit 2</w:t>
            </w:r>
          </w:p>
        </w:tc>
        <w:tc>
          <w:tcPr>
            <w:tcW w:type="dxa" w:w="3120"/>
          </w:tcPr>
          <w:p/>
        </w:tc>
      </w:tr>
      <w:tr>
        <w:tc>
          <w:tcPr>
            <w:tcW w:type="dxa" w:w="3120"/>
          </w:tcPr>
          <w:p>
            <w:pPr>
              <w:pStyle w:val="Compact"/>
              <w:jc w:val="left"/>
            </w:pPr>
            <w:r>
              <w:t xml:space="preserve">An activity kit card for a child</w:t>
            </w:r>
          </w:p>
        </w:tc>
        <w:tc>
          <w:tcPr>
            <w:tcW w:type="dxa" w:w="3120"/>
          </w:tcPr>
          <w:p>
            <w:pPr>
              <w:pStyle w:val="Compact"/>
              <w:jc w:val="left"/>
            </w:pPr>
            <w:r>
              <w:t xml:space="preserve">Unit 3</w:t>
            </w:r>
          </w:p>
        </w:tc>
        <w:tc>
          <w:tcPr>
            <w:tcW w:type="dxa" w:w="3120"/>
          </w:tcPr>
          <w:p/>
        </w:tc>
      </w:tr>
      <w:tr>
        <w:tc>
          <w:tcPr>
            <w:tcW w:type="dxa" w:w="3120"/>
          </w:tcPr>
          <w:p>
            <w:pPr>
              <w:pStyle w:val="Compact"/>
              <w:jc w:val="left"/>
            </w:pPr>
            <w:r>
              <w:t xml:space="preserve">A two-screen sketch of an app or web page, every button labeled</w:t>
            </w:r>
          </w:p>
        </w:tc>
        <w:tc>
          <w:tcPr>
            <w:tcW w:type="dxa" w:w="3120"/>
          </w:tcPr>
          <w:p>
            <w:pPr>
              <w:pStyle w:val="Compact"/>
              <w:jc w:val="left"/>
            </w:pPr>
            <w:r>
              <w:t xml:space="preserve">Unit 7</w:t>
            </w:r>
          </w:p>
        </w:tc>
        <w:tc>
          <w:tcPr>
            <w:tcW w:type="dxa" w:w="3120"/>
          </w:tcPr>
          <w:p/>
        </w:tc>
      </w:tr>
      <w:tr>
        <w:tc>
          <w:tcPr>
            <w:tcW w:type="dxa" w:w="3120"/>
          </w:tcPr>
          <w:p>
            <w:pPr>
              <w:pStyle w:val="Compact"/>
              <w:jc w:val="left"/>
            </w:pPr>
            <w:r>
              <w:t xml:space="preserve">A labeled drawing, paper mock-up, or written service card</w:t>
            </w:r>
          </w:p>
        </w:tc>
        <w:tc>
          <w:tcPr>
            <w:tcW w:type="dxa" w:w="3120"/>
          </w:tcPr>
          <w:p>
            <w:pPr>
              <w:pStyle w:val="Compact"/>
              <w:jc w:val="left"/>
            </w:pPr>
            <w:r>
              <w:t xml:space="preserve">any</w:t>
            </w:r>
          </w:p>
        </w:tc>
        <w:tc>
          <w:tcPr>
            <w:tcW w:type="dxa" w:w="3120"/>
          </w:tcPr>
          <w:p/>
        </w:tc>
      </w:tr>
    </w:tbl>
    <w:p>
      <w:pPr>
        <w:pStyle w:val="BodyText"/>
      </w:pPr>
      <w:r>
        <w:rPr>
          <w:b/>
        </w:rPr>
        <w:t xml:space="preserve">Our one sentence:</w:t>
      </w:r>
      <w:r>
        <w:rPr>
          <w:b/>
        </w:rPr>
        <w:t xml:space="preserve"> </w:t>
      </w:r>
      <w:r>
        <w:rPr>
          <w:b/>
        </w:rPr>
        <w:t xml:space="preserve">“</w:t>
      </w:r>
      <w:r>
        <w:rPr>
          <w:b/>
        </w:rPr>
        <w:t xml:space="preserve">We used a skill from Unit ______: we ______________________.</w:t>
      </w:r>
      <w:r>
        <w:rPr>
          <w:b/>
        </w:rPr>
        <w:t xml:space="preserve">”</w:t>
      </w:r>
    </w:p>
    <w:p>
      <w:r>
        <w:br w:type="page"/>
      </w:r>
    </w:p>
    <w:p>
      <w:pPr>
        <w:pStyle w:val="Heading2"/>
      </w:pPr>
      <w:bookmarkStart w:id="29" w:name="materials-we-need-from-the-trays"/>
      <w:r>
        <w:t xml:space="preserve">Materials we need from the trays</w:t>
      </w:r>
      <w:bookmarkEnd w:id="29"/>
    </w:p>
    <w:p>
      <w:pPr>
        <w:numPr>
          <w:ilvl w:val="0"/>
          <w:numId w:val="1001"/>
        </w:numPr>
        <w:pStyle w:val="Compact"/>
      </w:pPr>
      <w:r>
        <w:t xml:space="preserve">☐ Poster board or trifold</w:t>
      </w:r>
    </w:p>
    <w:p>
      <w:pPr>
        <w:numPr>
          <w:ilvl w:val="0"/>
          <w:numId w:val="1001"/>
        </w:numPr>
        <w:pStyle w:val="Compact"/>
      </w:pPr>
      <w:r>
        <w:t xml:space="preserve">☐ Markers</w:t>
      </w:r>
    </w:p>
    <w:p>
      <w:pPr>
        <w:numPr>
          <w:ilvl w:val="0"/>
          <w:numId w:val="1001"/>
        </w:numPr>
        <w:pStyle w:val="Compact"/>
      </w:pPr>
      <w:r>
        <w:t xml:space="preserve">☐ Ruler</w:t>
      </w:r>
    </w:p>
    <w:p>
      <w:pPr>
        <w:numPr>
          <w:ilvl w:val="0"/>
          <w:numId w:val="1001"/>
        </w:numPr>
        <w:pStyle w:val="Compact"/>
      </w:pPr>
      <w:r>
        <w:t xml:space="preserve">☐ Scissors</w:t>
      </w:r>
    </w:p>
    <w:p>
      <w:pPr>
        <w:numPr>
          <w:ilvl w:val="0"/>
          <w:numId w:val="1001"/>
        </w:numPr>
        <w:pStyle w:val="Compact"/>
      </w:pPr>
      <w:r>
        <w:t xml:space="preserve">☐ Glue or tape</w:t>
      </w:r>
    </w:p>
    <w:p>
      <w:pPr>
        <w:numPr>
          <w:ilvl w:val="0"/>
          <w:numId w:val="1001"/>
        </w:numPr>
        <w:pStyle w:val="Compact"/>
      </w:pPr>
      <w:r>
        <w:t xml:space="preserve">☐ Graph paper</w:t>
      </w:r>
    </w:p>
    <w:p>
      <w:pPr>
        <w:numPr>
          <w:ilvl w:val="0"/>
          <w:numId w:val="1001"/>
        </w:numPr>
        <w:pStyle w:val="Compact"/>
      </w:pPr>
      <w:r>
        <w:t xml:space="preserve">☐ Index cards</w:t>
      </w:r>
    </w:p>
    <w:p>
      <w:pPr>
        <w:numPr>
          <w:ilvl w:val="0"/>
          <w:numId w:val="1001"/>
        </w:numPr>
        <w:pStyle w:val="Compact"/>
      </w:pPr>
      <w:r>
        <w:t xml:space="preserve">☐ Scrap fabric, thread, needle</w:t>
      </w:r>
    </w:p>
    <w:p>
      <w:pPr>
        <w:numPr>
          <w:ilvl w:val="0"/>
          <w:numId w:val="1001"/>
        </w:numPr>
        <w:pStyle w:val="Compact"/>
      </w:pPr>
      <w:r>
        <w:t xml:space="preserve">☐ Other: ______________________</w:t>
      </w:r>
    </w:p>
    <w:p>
      <w:pPr>
        <w:pStyle w:val="Heading2"/>
      </w:pPr>
      <w:bookmarkStart w:id="30" w:name="who-does-what-and-by-when"/>
      <w:r>
        <w:t xml:space="preserve">Who does what, and by when</w:t>
      </w:r>
      <w:bookmarkEnd w:id="30"/>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Job</w:t>
            </w:r>
          </w:p>
        </w:tc>
        <w:tc>
          <w:tcPr>
            <w:tcW w:type="dxa" w:w="3120"/>
            <w:tcBorders>
              <w:bottom w:val="single"/>
            </w:tcBorders>
            <w:vAlign w:val="bottom"/>
          </w:tcPr>
          <w:p>
            <w:pPr>
              <w:pStyle w:val="Compact"/>
              <w:jc w:val="left"/>
            </w:pPr>
            <w:r>
              <w:t xml:space="preserve">Who</w:t>
            </w:r>
          </w:p>
        </w:tc>
        <w:tc>
          <w:tcPr>
            <w:tcW w:type="dxa" w:w="3120"/>
            <w:tcBorders>
              <w:bottom w:val="single"/>
            </w:tcBorders>
            <w:vAlign w:val="bottom"/>
          </w:tcPr>
          <w:p>
            <w:pPr>
              <w:pStyle w:val="Compact"/>
              <w:jc w:val="left"/>
            </w:pPr>
            <w:r>
              <w:t xml:space="preserve">Done by (minute)</w:t>
            </w:r>
          </w:p>
        </w:tc>
      </w:tr>
      <w:tr>
        <w:tc>
          <w:tcPr>
            <w:tcW w:type="dxa" w:w="3120"/>
          </w:tcPr>
          <w:p>
            <w:pPr>
              <w:pStyle w:val="Compact"/>
              <w:jc w:val="left"/>
            </w:pPr>
            <w:r>
              <w:t xml:space="preserve">Panel 1</w:t>
            </w:r>
          </w:p>
        </w:tc>
        <w:tc>
          <w:tcPr>
            <w:tcW w:type="dxa" w:w="3120"/>
          </w:tcPr>
          <w:p/>
        </w:tc>
        <w:tc>
          <w:tcPr>
            <w:tcW w:type="dxa" w:w="3120"/>
          </w:tcPr>
          <w:p/>
        </w:tc>
      </w:tr>
      <w:tr>
        <w:tc>
          <w:tcPr>
            <w:tcW w:type="dxa" w:w="3120"/>
          </w:tcPr>
          <w:p>
            <w:pPr>
              <w:pStyle w:val="Compact"/>
              <w:jc w:val="left"/>
            </w:pPr>
            <w:r>
              <w:t xml:space="preserve">Panel 2</w:t>
            </w:r>
          </w:p>
        </w:tc>
        <w:tc>
          <w:tcPr>
            <w:tcW w:type="dxa" w:w="3120"/>
          </w:tcPr>
          <w:p/>
        </w:tc>
        <w:tc>
          <w:tcPr>
            <w:tcW w:type="dxa" w:w="3120"/>
          </w:tcPr>
          <w:p/>
        </w:tc>
      </w:tr>
      <w:tr>
        <w:tc>
          <w:tcPr>
            <w:tcW w:type="dxa" w:w="3120"/>
          </w:tcPr>
          <w:p>
            <w:pPr>
              <w:pStyle w:val="Compact"/>
              <w:jc w:val="left"/>
            </w:pPr>
            <w:r>
              <w:t xml:space="preserve">Panel 3</w:t>
            </w:r>
          </w:p>
        </w:tc>
        <w:tc>
          <w:tcPr>
            <w:tcW w:type="dxa" w:w="3120"/>
          </w:tcPr>
          <w:p/>
        </w:tc>
        <w:tc>
          <w:tcPr>
            <w:tcW w:type="dxa" w:w="3120"/>
          </w:tcPr>
          <w:p/>
        </w:tc>
      </w:tr>
      <w:tr>
        <w:tc>
          <w:tcPr>
            <w:tcW w:type="dxa" w:w="3120"/>
          </w:tcPr>
          <w:p>
            <w:pPr>
              <w:pStyle w:val="Compact"/>
              <w:jc w:val="left"/>
            </w:pPr>
            <w:r>
              <w:t xml:space="preserve">Panel 4</w:t>
            </w:r>
          </w:p>
        </w:tc>
        <w:tc>
          <w:tcPr>
            <w:tcW w:type="dxa" w:w="3120"/>
          </w:tcPr>
          <w:p/>
        </w:tc>
        <w:tc>
          <w:tcPr>
            <w:tcW w:type="dxa" w:w="3120"/>
          </w:tcPr>
          <w:p/>
        </w:tc>
      </w:tr>
      <w:tr>
        <w:tc>
          <w:tcPr>
            <w:tcW w:type="dxa" w:w="3120"/>
          </w:tcPr>
          <w:p>
            <w:pPr>
              <w:pStyle w:val="Compact"/>
              <w:jc w:val="left"/>
            </w:pPr>
            <w:r>
              <w:t xml:space="preserve">Panel 5</w:t>
            </w:r>
          </w:p>
        </w:tc>
        <w:tc>
          <w:tcPr>
            <w:tcW w:type="dxa" w:w="3120"/>
          </w:tcPr>
          <w:p/>
        </w:tc>
        <w:tc>
          <w:tcPr>
            <w:tcW w:type="dxa" w:w="3120"/>
          </w:tcPr>
          <w:p/>
        </w:tc>
      </w:tr>
      <w:tr>
        <w:tc>
          <w:tcPr>
            <w:tcW w:type="dxa" w:w="3120"/>
          </w:tcPr>
          <w:p>
            <w:pPr>
              <w:pStyle w:val="Compact"/>
              <w:jc w:val="left"/>
            </w:pPr>
            <w:r>
              <w:t xml:space="preserve">Prototype</w:t>
            </w:r>
          </w:p>
        </w:tc>
        <w:tc>
          <w:tcPr>
            <w:tcW w:type="dxa" w:w="3120"/>
          </w:tcPr>
          <w:p/>
        </w:tc>
        <w:tc>
          <w:tcPr>
            <w:tcW w:type="dxa" w:w="3120"/>
          </w:tcPr>
          <w:p/>
        </w:tc>
      </w:tr>
    </w:tbl>
    <w:p>
      <w:pPr>
        <w:pStyle w:val="BodyText"/>
      </w:pPr>
      <w:r>
        <w:rPr>
          <w:b/>
        </w:rPr>
        <w:t xml:space="preserve">TEACHER SIGNATURE (the gate: nothing goes on the poster until this is signed):</w:t>
      </w:r>
      <w:r>
        <w:t xml:space="preserve"> </w:t>
      </w:r>
      <w:r>
        <w:t xml:space="preserve">______</w:t>
      </w:r>
    </w:p>
    <w:p>
      <w:pPr>
        <w:pStyle w:val="Heading2"/>
      </w:pPr>
      <w:bookmarkStart w:id="31" w:name="day-1-status-report-end-of-period"/>
      <w:r>
        <w:t xml:space="preserve">Day 1 status report, end of period</w:t>
      </w:r>
      <w:bookmarkEnd w:id="31"/>
    </w:p>
    <w:p>
      <w:pPr>
        <w:pStyle w:val="FirstParagraph"/>
      </w:pPr>
      <w:r>
        <w:rPr>
          <w:b/>
        </w:rPr>
        <w:t xml:space="preserve">Done:</w:t>
      </w:r>
      <w:r>
        <w:t xml:space="preserve"> </w:t>
      </w:r>
      <w:r>
        <w:t xml:space="preserve">_____________________________________________________________</w:t>
      </w:r>
    </w:p>
    <w:p>
      <w:pPr>
        <w:pStyle w:val="BodyText"/>
      </w:pPr>
      <w:r>
        <w:rPr>
          <w:b/>
        </w:rPr>
        <w:t xml:space="preserve">Left:</w:t>
      </w:r>
      <w:r>
        <w:t xml:space="preserve"> </w:t>
      </w:r>
      <w:r>
        <w:t xml:space="preserve">______________________________________________________________</w:t>
      </w:r>
    </w:p>
    <w:p>
      <w:pPr>
        <w:pStyle w:val="Heading2"/>
      </w:pPr>
      <w:bookmarkStart w:id="32" w:name="day-2-rehearsal-log"/>
      <w:r>
        <w:t xml:space="preserve">Day 2: rehearsal log</w:t>
      </w:r>
      <w:bookmarkEnd w:id="32"/>
    </w:p>
    <w:p>
      <w:pPr>
        <w:pStyle w:val="FirstParagraph"/>
      </w:pPr>
      <w:r>
        <w:t xml:space="preserve">Three times through,</w:t>
      </w:r>
      <w:r>
        <w:t xml:space="preserve"> </w:t>
      </w:r>
      <w:r>
        <w:rPr>
          <w:b/>
        </w:rPr>
        <w:t xml:space="preserve">standing, with the poster up, all three speaking.</w:t>
      </w:r>
      <w:r>
        <w:t xml:space="preserve"> </w:t>
      </w:r>
      <w:r>
        <w:t xml:space="preserve">Nobody rehearses sitting down.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Rehearsal</w:t>
            </w:r>
          </w:p>
        </w:tc>
        <w:tc>
          <w:tcPr>
            <w:tcW w:type="dxa" w:w="3120"/>
            <w:tcBorders>
              <w:bottom w:val="single"/>
            </w:tcBorders>
            <w:vAlign w:val="bottom"/>
          </w:tcPr>
          <w:p>
            <w:pPr>
              <w:pStyle w:val="Compact"/>
              <w:jc w:val="left"/>
            </w:pPr>
            <w:r>
              <w:t xml:space="preserve">Time</w:t>
            </w:r>
          </w:p>
        </w:tc>
        <w:tc>
          <w:tcPr>
            <w:tcW w:type="dxa" w:w="3120"/>
            <w:tcBorders>
              <w:bottom w:val="single"/>
            </w:tcBorders>
            <w:vAlign w:val="bottom"/>
          </w:tcPr>
          <w:p>
            <w:pPr>
              <w:pStyle w:val="Compact"/>
              <w:jc w:val="left"/>
            </w:pPr>
            <w:r>
              <w:t xml:space="preserve">The part that ran long</w:t>
            </w:r>
          </w:p>
        </w:tc>
      </w:tr>
      <w:tr>
        <w:tc>
          <w:tcPr>
            <w:tcW w:type="dxa" w:w="3120"/>
          </w:tcPr>
          <w:p>
            <w:pPr>
              <w:pStyle w:val="Compact"/>
              <w:jc w:val="left"/>
            </w:pPr>
            <w:r>
              <w:t xml:space="preserve">1</w:t>
            </w:r>
          </w:p>
        </w:tc>
        <w:tc>
          <w:tcPr>
            <w:tcW w:type="dxa" w:w="3120"/>
          </w:tcPr>
          <w:p>
            <w:pPr>
              <w:pStyle w:val="Compact"/>
              <w:jc w:val="left"/>
            </w:pPr>
            <w:r>
              <w:t xml:space="preserve">______ sec</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______ sec</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______ sec</w:t>
            </w:r>
          </w:p>
        </w:tc>
        <w:tc>
          <w:tcPr>
            <w:tcW w:type="dxa" w:w="3120"/>
          </w:tcPr>
          <w:p/>
        </w:tc>
      </w:tr>
    </w:tbl>
    <w:p>
      <w:pPr>
        <w:pStyle w:val="BodyText"/>
      </w:pPr>
      <w:r>
        <w:rPr>
          <w:b/>
        </w:rPr>
        <w:t xml:space="preserve">The part that ran long all three times is the part to cut:</w:t>
      </w:r>
      <w:r>
        <w:t xml:space="preserve"> </w:t>
      </w:r>
      <w:r>
        <w:t xml:space="preserve">____________________</w:t>
      </w:r>
    </w:p>
    <w:p>
      <w:pPr>
        <w:pStyle w:val="Heading2"/>
      </w:pPr>
      <w:bookmarkStart w:id="33" w:name="day-2-the-question-we-are-not-ready-for"/>
      <w:r>
        <w:t xml:space="preserve">Day 2: the question we are not ready for</w:t>
      </w:r>
      <w:bookmarkEnd w:id="33"/>
    </w:p>
    <w:p>
      <w:pPr>
        <w:pStyle w:val="FirstParagraph"/>
      </w:pPr>
      <w:r>
        <w:rPr>
          <w:b/>
        </w:rPr>
        <w:t xml:space="preserve">Our answer, one sentence</w:t>
      </w:r>
      <w:r>
        <w:t xml:space="preserve"> </w:t>
      </w:r>
      <w:r>
        <w:t xml:space="preserve">(write it on an index card and put it behind panel 5):</w:t>
      </w:r>
    </w:p>
    <w:p>
      <w:r>
        <w:br w:type="page"/>
      </w:r>
    </w:p>
    <w:p>
      <w:r>
        <w:br w:type="page"/>
      </w:r>
    </w:p>
    <w:p>
      <w:r>
        <w:br w:type="page"/>
      </w:r>
    </w:p>
    <w:p>
      <w:pPr>
        <w:pStyle w:val="Heading1"/>
      </w:pPr>
      <w:bookmarkStart w:id="34" w:name="page-2-peer-review-sheet"/>
      <w:r>
        <w:t xml:space="preserve">Page 2: Peer review sheet</w:t>
      </w:r>
      <w:bookmarkEnd w:id="34"/>
    </w:p>
    <w:p>
      <w:pPr>
        <w:pStyle w:val="FirstParagraph"/>
      </w:pPr>
      <w:r>
        <w:t xml:space="preserve">Your team listens to another team’s whole pitch once, with their poster up.</w:t>
      </w:r>
      <w:r>
        <w:t xml:space="preserve"> </w:t>
      </w:r>
      <w:r>
        <w:rPr>
          <w:b/>
        </w:rPr>
        <w:t xml:space="preserve">Score while they are talking, not after.</w:t>
      </w:r>
    </w:p>
    <w:p>
      <w:pPr>
        <w:pStyle w:val="BodyText"/>
      </w:pPr>
      <w:r>
        <w:t xml:space="preserve">Reviewer’s name: ____________________ Team you reviewed: ____________________</w:t>
      </w:r>
    </w:p>
    <w:p>
      <w:pPr>
        <w:pStyle w:val="Heading2"/>
      </w:pPr>
      <w:bookmarkStart w:id="35" w:name="Xfab0cc1e567d81b42681c5787f6a48970c89aba"/>
      <w:r>
        <w:t xml:space="preserve">The pitch, against the class Lands and Kills list</w:t>
      </w:r>
      <w:bookmarkEnd w:id="35"/>
    </w:p>
    <w:p>
      <w:pPr>
        <w:pStyle w:val="FirstParagraph"/>
      </w:pPr>
      <w:r>
        <w:t xml:space="preserve">Copy the top three from each column of your class list, then mark whether you saw or heard 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LANDS (from our class list)</w:t>
            </w:r>
          </w:p>
        </w:tc>
        <w:tc>
          <w:tcPr>
            <w:tcW w:type="dxa" w:w="4680"/>
            <w:tcBorders>
              <w:bottom w:val="single"/>
            </w:tcBorders>
            <w:vAlign w:val="bottom"/>
          </w:tcPr>
          <w:p>
            <w:pPr>
              <w:pStyle w:val="Compact"/>
              <w:jc w:val="left"/>
            </w:pPr>
            <w:r>
              <w:t xml:space="preserve">Saw or heard it?</w:t>
            </w:r>
          </w:p>
        </w:tc>
      </w:tr>
      <w:tr>
        <w:tc>
          <w:tcPr>
            <w:tcW w:type="dxa" w:w="4680"/>
          </w:tcPr>
          <w:p>
            <w:pPr>
              <w:pStyle w:val="Compact"/>
              <w:jc w:val="left"/>
            </w:pPr>
            <w:r>
              <w:t xml:space="preserve">1.</w:t>
            </w:r>
          </w:p>
        </w:tc>
        <w:tc>
          <w:tcPr>
            <w:tcW w:type="dxa" w:w="4680"/>
          </w:tcPr>
          <w:p>
            <w:pPr>
              <w:pStyle w:val="Compact"/>
              <w:jc w:val="left"/>
            </w:pPr>
            <w:r>
              <w:t xml:space="preserve">Yes / No</w:t>
            </w:r>
          </w:p>
        </w:tc>
      </w:tr>
      <w:tr>
        <w:tc>
          <w:tcPr>
            <w:tcW w:type="dxa" w:w="4680"/>
          </w:tcPr>
          <w:p>
            <w:pPr>
              <w:pStyle w:val="Compact"/>
              <w:jc w:val="left"/>
            </w:pPr>
            <w:r>
              <w:t xml:space="preserve">2.</w:t>
            </w:r>
          </w:p>
        </w:tc>
        <w:tc>
          <w:tcPr>
            <w:tcW w:type="dxa" w:w="4680"/>
          </w:tcPr>
          <w:p>
            <w:pPr>
              <w:pStyle w:val="Compact"/>
              <w:jc w:val="left"/>
            </w:pPr>
            <w:r>
              <w:t xml:space="preserve">Yes / No</w:t>
            </w:r>
          </w:p>
        </w:tc>
      </w:tr>
      <w:tr>
        <w:tc>
          <w:tcPr>
            <w:tcW w:type="dxa" w:w="4680"/>
          </w:tcPr>
          <w:p>
            <w:pPr>
              <w:pStyle w:val="Compact"/>
              <w:jc w:val="left"/>
            </w:pPr>
            <w:r>
              <w:t xml:space="preserve">3.</w:t>
            </w:r>
          </w:p>
        </w:tc>
        <w:tc>
          <w:tcPr>
            <w:tcW w:type="dxa" w:w="4680"/>
          </w:tcPr>
          <w:p>
            <w:pPr>
              <w:pStyle w:val="Compact"/>
              <w:jc w:val="left"/>
            </w:pPr>
            <w:r>
              <w:t xml:space="preserve">Yes / No</w:t>
            </w:r>
          </w:p>
        </w:tc>
      </w:tr>
    </w:tbl>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KILLS (from our class list)</w:t>
            </w:r>
          </w:p>
        </w:tc>
        <w:tc>
          <w:tcPr>
            <w:tcW w:type="dxa" w:w="4680"/>
            <w:tcBorders>
              <w:bottom w:val="single"/>
            </w:tcBorders>
            <w:vAlign w:val="bottom"/>
          </w:tcPr>
          <w:p>
            <w:pPr>
              <w:pStyle w:val="Compact"/>
              <w:jc w:val="left"/>
            </w:pPr>
            <w:r>
              <w:t xml:space="preserve">Happened?</w:t>
            </w:r>
          </w:p>
        </w:tc>
      </w:tr>
      <w:tr>
        <w:tc>
          <w:tcPr>
            <w:tcW w:type="dxa" w:w="4680"/>
          </w:tcPr>
          <w:p>
            <w:pPr>
              <w:pStyle w:val="Compact"/>
              <w:jc w:val="left"/>
            </w:pPr>
            <w:r>
              <w:t xml:space="preserve">1.</w:t>
            </w:r>
          </w:p>
        </w:tc>
        <w:tc>
          <w:tcPr>
            <w:tcW w:type="dxa" w:w="4680"/>
          </w:tcPr>
          <w:p>
            <w:pPr>
              <w:pStyle w:val="Compact"/>
              <w:jc w:val="left"/>
            </w:pPr>
            <w:r>
              <w:t xml:space="preserve">Yes / No</w:t>
            </w:r>
          </w:p>
        </w:tc>
      </w:tr>
      <w:tr>
        <w:tc>
          <w:tcPr>
            <w:tcW w:type="dxa" w:w="4680"/>
          </w:tcPr>
          <w:p>
            <w:pPr>
              <w:pStyle w:val="Compact"/>
              <w:jc w:val="left"/>
            </w:pPr>
            <w:r>
              <w:t xml:space="preserve">2.</w:t>
            </w:r>
          </w:p>
        </w:tc>
        <w:tc>
          <w:tcPr>
            <w:tcW w:type="dxa" w:w="4680"/>
          </w:tcPr>
          <w:p>
            <w:pPr>
              <w:pStyle w:val="Compact"/>
              <w:jc w:val="left"/>
            </w:pPr>
            <w:r>
              <w:t xml:space="preserve">Yes / No</w:t>
            </w:r>
          </w:p>
        </w:tc>
      </w:tr>
      <w:tr>
        <w:tc>
          <w:tcPr>
            <w:tcW w:type="dxa" w:w="4680"/>
          </w:tcPr>
          <w:p>
            <w:pPr>
              <w:pStyle w:val="Compact"/>
              <w:jc w:val="left"/>
            </w:pPr>
            <w:r>
              <w:t xml:space="preserve">3.</w:t>
            </w:r>
          </w:p>
        </w:tc>
        <w:tc>
          <w:tcPr>
            <w:tcW w:type="dxa" w:w="4680"/>
          </w:tcPr>
          <w:p>
            <w:pPr>
              <w:pStyle w:val="Compact"/>
              <w:jc w:val="left"/>
            </w:pPr>
            <w:r>
              <w:t xml:space="preserve">Yes / No</w:t>
            </w:r>
          </w:p>
        </w:tc>
      </w:tr>
    </w:tbl>
    <w:p>
      <w:pPr>
        <w:pStyle w:val="Heading2"/>
      </w:pPr>
      <w:bookmarkStart w:id="36" w:name="the-six-parts"/>
      <w:r>
        <w:t xml:space="preserve">The six parts</w:t>
      </w:r>
      <w:bookmarkEnd w:id="36"/>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Part</w:t>
            </w:r>
          </w:p>
        </w:tc>
        <w:tc>
          <w:tcPr>
            <w:tcW w:type="dxa" w:w="2340"/>
            <w:tcBorders>
              <w:bottom w:val="single"/>
            </w:tcBorders>
            <w:vAlign w:val="bottom"/>
          </w:tcPr>
          <w:p>
            <w:pPr>
              <w:pStyle w:val="Compact"/>
              <w:jc w:val="left"/>
            </w:pPr>
            <w:r>
              <w:t xml:space="preserve">Present?</w:t>
            </w:r>
          </w:p>
        </w:tc>
        <w:tc>
          <w:tcPr>
            <w:tcW w:type="dxa" w:w="2340"/>
            <w:tcBorders>
              <w:bottom w:val="single"/>
            </w:tcBorders>
            <w:vAlign w:val="bottom"/>
          </w:tcPr>
          <w:p>
            <w:pPr>
              <w:pStyle w:val="Compact"/>
              <w:jc w:val="left"/>
            </w:pPr>
            <w:r>
              <w:t xml:space="preserve">Was it clear?</w:t>
            </w:r>
          </w:p>
        </w:tc>
      </w:tr>
      <w:tr>
        <w:tc>
          <w:tcPr>
            <w:tcW w:type="dxa" w:w="2340"/>
          </w:tcPr>
          <w:p>
            <w:pPr>
              <w:pStyle w:val="Compact"/>
              <w:jc w:val="left"/>
            </w:pPr>
            <w:r>
              <w:t xml:space="preserve">1</w:t>
            </w:r>
          </w:p>
        </w:tc>
        <w:tc>
          <w:tcPr>
            <w:tcW w:type="dxa" w:w="2340"/>
          </w:tcPr>
          <w:p>
            <w:pPr>
              <w:pStyle w:val="Compact"/>
              <w:jc w:val="left"/>
            </w:pPr>
            <w:r>
              <w:t xml:space="preserve">Hook (a question or a number, not a greeting)</w:t>
            </w:r>
          </w:p>
        </w:tc>
        <w:tc>
          <w:tcPr>
            <w:tcW w:type="dxa" w:w="2340"/>
          </w:tcPr>
          <w:p>
            <w:pPr>
              <w:pStyle w:val="Compact"/>
              <w:jc w:val="left"/>
            </w:pPr>
            <w:r>
              <w:t xml:space="preserve">Yes / No</w:t>
            </w:r>
          </w:p>
        </w:tc>
        <w:tc>
          <w:tcPr>
            <w:tcW w:type="dxa" w:w="2340"/>
          </w:tcPr>
          <w:p>
            <w:pPr>
              <w:pStyle w:val="Compact"/>
              <w:jc w:val="left"/>
            </w:pPr>
            <w:r>
              <w:t xml:space="preserve">Yes / Partly / No</w:t>
            </w:r>
          </w:p>
        </w:tc>
      </w:tr>
      <w:tr>
        <w:tc>
          <w:tcPr>
            <w:tcW w:type="dxa" w:w="2340"/>
          </w:tcPr>
          <w:p>
            <w:pPr>
              <w:pStyle w:val="Compact"/>
              <w:jc w:val="left"/>
            </w:pPr>
            <w:r>
              <w:t xml:space="preserve">2</w:t>
            </w:r>
          </w:p>
        </w:tc>
        <w:tc>
          <w:tcPr>
            <w:tcW w:type="dxa" w:w="2340"/>
          </w:tcPr>
          <w:p>
            <w:pPr>
              <w:pStyle w:val="Compact"/>
              <w:jc w:val="left"/>
            </w:pPr>
            <w:r>
              <w:t xml:space="preserve">Problem, and who has it</w:t>
            </w:r>
          </w:p>
        </w:tc>
        <w:tc>
          <w:tcPr>
            <w:tcW w:type="dxa" w:w="2340"/>
          </w:tcPr>
          <w:p>
            <w:pPr>
              <w:pStyle w:val="Compact"/>
              <w:jc w:val="left"/>
            </w:pPr>
            <w:r>
              <w:t xml:space="preserve">Yes / No</w:t>
            </w:r>
          </w:p>
        </w:tc>
        <w:tc>
          <w:tcPr>
            <w:tcW w:type="dxa" w:w="2340"/>
          </w:tcPr>
          <w:p>
            <w:pPr>
              <w:pStyle w:val="Compact"/>
              <w:jc w:val="left"/>
            </w:pPr>
            <w:r>
              <w:t xml:space="preserve">Yes / Partly / No</w:t>
            </w:r>
          </w:p>
        </w:tc>
      </w:tr>
      <w:tr>
        <w:tc>
          <w:tcPr>
            <w:tcW w:type="dxa" w:w="2340"/>
          </w:tcPr>
          <w:p>
            <w:pPr>
              <w:pStyle w:val="Compact"/>
              <w:jc w:val="left"/>
            </w:pPr>
            <w:r>
              <w:t xml:space="preserve">3</w:t>
            </w:r>
          </w:p>
        </w:tc>
        <w:tc>
          <w:tcPr>
            <w:tcW w:type="dxa" w:w="2340"/>
          </w:tcPr>
          <w:p>
            <w:pPr>
              <w:pStyle w:val="Compact"/>
              <w:jc w:val="left"/>
            </w:pPr>
            <w:r>
              <w:t xml:space="preserve">Solution, with one differentiator</w:t>
            </w:r>
          </w:p>
        </w:tc>
        <w:tc>
          <w:tcPr>
            <w:tcW w:type="dxa" w:w="2340"/>
          </w:tcPr>
          <w:p>
            <w:pPr>
              <w:pStyle w:val="Compact"/>
              <w:jc w:val="left"/>
            </w:pPr>
            <w:r>
              <w:t xml:space="preserve">Yes / No</w:t>
            </w:r>
          </w:p>
        </w:tc>
        <w:tc>
          <w:tcPr>
            <w:tcW w:type="dxa" w:w="2340"/>
          </w:tcPr>
          <w:p>
            <w:pPr>
              <w:pStyle w:val="Compact"/>
              <w:jc w:val="left"/>
            </w:pPr>
            <w:r>
              <w:t xml:space="preserve">Yes / Partly / No</w:t>
            </w:r>
          </w:p>
        </w:tc>
      </w:tr>
      <w:tr>
        <w:tc>
          <w:tcPr>
            <w:tcW w:type="dxa" w:w="2340"/>
          </w:tcPr>
          <w:p>
            <w:pPr>
              <w:pStyle w:val="Compact"/>
              <w:jc w:val="left"/>
            </w:pPr>
            <w:r>
              <w:t xml:space="preserve">4</w:t>
            </w:r>
          </w:p>
        </w:tc>
        <w:tc>
          <w:tcPr>
            <w:tcW w:type="dxa" w:w="2340"/>
          </w:tcPr>
          <w:p>
            <w:pPr>
              <w:pStyle w:val="Compact"/>
              <w:jc w:val="left"/>
            </w:pPr>
            <w:r>
              <w:t xml:space="preserve">Who it is for, with a real quote</w:t>
            </w:r>
          </w:p>
        </w:tc>
        <w:tc>
          <w:tcPr>
            <w:tcW w:type="dxa" w:w="2340"/>
          </w:tcPr>
          <w:p>
            <w:pPr>
              <w:pStyle w:val="Compact"/>
              <w:jc w:val="left"/>
            </w:pPr>
            <w:r>
              <w:t xml:space="preserve">Yes / No</w:t>
            </w:r>
          </w:p>
        </w:tc>
        <w:tc>
          <w:tcPr>
            <w:tcW w:type="dxa" w:w="2340"/>
          </w:tcPr>
          <w:p>
            <w:pPr>
              <w:pStyle w:val="Compact"/>
              <w:jc w:val="left"/>
            </w:pPr>
            <w:r>
              <w:t xml:space="preserve">Yes / Partly / No</w:t>
            </w:r>
          </w:p>
        </w:tc>
      </w:tr>
      <w:tr>
        <w:tc>
          <w:tcPr>
            <w:tcW w:type="dxa" w:w="2340"/>
          </w:tcPr>
          <w:p>
            <w:pPr>
              <w:pStyle w:val="Compact"/>
              <w:jc w:val="left"/>
            </w:pPr>
            <w:r>
              <w:t xml:space="preserve">5</w:t>
            </w:r>
          </w:p>
        </w:tc>
        <w:tc>
          <w:tcPr>
            <w:tcW w:type="dxa" w:w="2340"/>
          </w:tcPr>
          <w:p>
            <w:pPr>
              <w:pStyle w:val="Compact"/>
              <w:jc w:val="left"/>
            </w:pPr>
            <w:r>
              <w:rPr>
                <w:b/>
              </w:rPr>
              <w:t xml:space="preserve">The money, said out loud with a real number</w:t>
            </w:r>
          </w:p>
        </w:tc>
        <w:tc>
          <w:tcPr>
            <w:tcW w:type="dxa" w:w="2340"/>
          </w:tcPr>
          <w:p>
            <w:pPr>
              <w:pStyle w:val="Compact"/>
              <w:jc w:val="left"/>
            </w:pPr>
            <w:r>
              <w:t xml:space="preserve">Yes / No</w:t>
            </w:r>
          </w:p>
        </w:tc>
        <w:tc>
          <w:tcPr>
            <w:tcW w:type="dxa" w:w="2340"/>
          </w:tcPr>
          <w:p>
            <w:pPr>
              <w:pStyle w:val="Compact"/>
              <w:jc w:val="left"/>
            </w:pPr>
            <w:r>
              <w:t xml:space="preserve">Yes / Partly / No</w:t>
            </w:r>
          </w:p>
        </w:tc>
      </w:tr>
      <w:tr>
        <w:tc>
          <w:tcPr>
            <w:tcW w:type="dxa" w:w="2340"/>
          </w:tcPr>
          <w:p>
            <w:pPr>
              <w:pStyle w:val="Compact"/>
              <w:jc w:val="left"/>
            </w:pPr>
            <w:r>
              <w:t xml:space="preserve">6</w:t>
            </w:r>
          </w:p>
        </w:tc>
        <w:tc>
          <w:tcPr>
            <w:tcW w:type="dxa" w:w="2340"/>
          </w:tcPr>
          <w:p>
            <w:pPr>
              <w:pStyle w:val="Compact"/>
              <w:jc w:val="left"/>
            </w:pPr>
            <w:r>
              <w:t xml:space="preserve">The ask, specific, with a number</w:t>
            </w:r>
          </w:p>
        </w:tc>
        <w:tc>
          <w:tcPr>
            <w:tcW w:type="dxa" w:w="2340"/>
          </w:tcPr>
          <w:p>
            <w:pPr>
              <w:pStyle w:val="Compact"/>
              <w:jc w:val="left"/>
            </w:pPr>
            <w:r>
              <w:t xml:space="preserve">Yes / No</w:t>
            </w:r>
          </w:p>
        </w:tc>
        <w:tc>
          <w:tcPr>
            <w:tcW w:type="dxa" w:w="2340"/>
          </w:tcPr>
          <w:p>
            <w:pPr>
              <w:pStyle w:val="Compact"/>
              <w:jc w:val="left"/>
            </w:pPr>
            <w:r>
              <w:t xml:space="preserve">Yes / Partly / No</w:t>
            </w:r>
          </w:p>
        </w:tc>
      </w:tr>
    </w:tbl>
    <w:p>
      <w:pPr>
        <w:pStyle w:val="BodyText"/>
      </w:pPr>
      <w:r>
        <w:rPr>
          <w:b/>
        </w:rPr>
        <w:t xml:space="preserve">Time:</w:t>
      </w:r>
      <w:r>
        <w:t xml:space="preserve"> </w:t>
      </w:r>
      <w:r>
        <w:t xml:space="preserve">______ seconds.</w:t>
      </w:r>
      <w:r>
        <w:t xml:space="preserve"> </w:t>
      </w:r>
      <w:r>
        <w:rPr>
          <w:b/>
        </w:rPr>
        <w:t xml:space="preserve">Did all three speak?</w:t>
      </w:r>
      <w:r>
        <w:t xml:space="preserve"> </w:t>
      </w:r>
      <w:r>
        <w:t xml:space="preserve">Yes / No</w:t>
      </w:r>
    </w:p>
    <w:p>
      <w:pPr>
        <w:pStyle w:val="Heading2"/>
      </w:pPr>
      <w:bookmarkStart w:id="37" w:name="X2536c7e1fc67429705539544dcfbab753826674"/>
      <w:r>
        <w:t xml:space="preserve">The panels (this is Rubric 07 criterion 5 and 6 in your words)</w:t>
      </w:r>
      <w:bookmarkEnd w:id="3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Partly</w:t>
            </w:r>
          </w:p>
        </w:tc>
        <w:tc>
          <w:tcPr>
            <w:tcBorders>
              <w:bottom w:val="single"/>
            </w:tcBorders>
            <w:vAlign w:val="bottom"/>
          </w:tcPr>
          <w:p>
            <w:pPr>
              <w:pStyle w:val="Compact"/>
              <w:jc w:val="left"/>
            </w:pPr>
            <w:r>
              <w:t xml:space="preserve">No</w:t>
            </w:r>
          </w:p>
        </w:tc>
      </w:tr>
      <w:tr>
        <w:tc>
          <w:p>
            <w:pPr>
              <w:pStyle w:val="Compact"/>
              <w:jc w:val="left"/>
            </w:pPr>
            <w:r>
              <w:t xml:space="preserve">I could read panel 4’s numbers from where I was sitting</w:t>
            </w:r>
          </w:p>
        </w:tc>
        <w:tc>
          <w:p/>
        </w:tc>
        <w:tc>
          <w:p/>
        </w:tc>
        <w:tc>
          <w:p/>
        </w:tc>
      </w:tr>
      <w:tr>
        <w:tc>
          <w:p>
            <w:pPr>
              <w:pStyle w:val="Compact"/>
              <w:jc w:val="left"/>
            </w:pPr>
            <w:r>
              <w:t xml:space="preserve">The five numbers on panel 4 make sense together (margin = price minus cost)</w:t>
            </w:r>
          </w:p>
        </w:tc>
        <w:tc>
          <w:p/>
        </w:tc>
        <w:tc>
          <w:p/>
        </w:tc>
        <w:tc>
          <w:p/>
        </w:tc>
      </w:tr>
      <w:tr>
        <w:tc>
          <w:p>
            <w:pPr>
              <w:pStyle w:val="Compact"/>
              <w:jc w:val="left"/>
            </w:pPr>
            <w:r>
              <w:t xml:space="preserve">Panel 3 has a real quote from a real person</w:t>
            </w:r>
          </w:p>
        </w:tc>
        <w:tc>
          <w:p/>
        </w:tc>
        <w:tc>
          <w:p/>
        </w:tc>
        <w:tc>
          <w:p/>
        </w:tc>
      </w:tr>
      <w:tr>
        <w:tc>
          <w:p>
            <w:pPr>
              <w:pStyle w:val="Compact"/>
              <w:jc w:val="left"/>
            </w:pPr>
            <w:r>
              <w:t xml:space="preserve">There is a prototype and I can tell what it is</w:t>
            </w:r>
          </w:p>
        </w:tc>
        <w:tc>
          <w:p/>
        </w:tc>
        <w:tc>
          <w:p/>
        </w:tc>
        <w:tc>
          <w:p/>
        </w:tc>
      </w:tr>
      <w:tr>
        <w:tc>
          <w:p>
            <w:pPr>
              <w:pStyle w:val="Compact"/>
              <w:jc w:val="left"/>
            </w:pPr>
            <w:r>
              <w:t xml:space="preserve">The prototype uses a skill from a unit and they said which one</w:t>
            </w:r>
          </w:p>
        </w:tc>
        <w:tc>
          <w:p/>
        </w:tc>
        <w:tc>
          <w:p/>
        </w:tc>
        <w:tc>
          <w:p/>
        </w:tc>
      </w:tr>
      <w:tr>
        <w:tc>
          <w:p>
            <w:pPr>
              <w:pStyle w:val="Compact"/>
              <w:jc w:val="left"/>
            </w:pPr>
            <w:r>
              <w:t xml:space="preserve">The poster reads in order, left to right, without them telling me</w:t>
            </w:r>
          </w:p>
        </w:tc>
        <w:tc>
          <w:p/>
        </w:tc>
        <w:tc>
          <w:p/>
        </w:tc>
        <w:tc>
          <w:p/>
        </w:tc>
      </w:tr>
    </w:tbl>
    <w:p>
      <w:pPr>
        <w:pStyle w:val="Heading2"/>
      </w:pPr>
      <w:bookmarkStart w:id="38" w:name="two-written-pieces-of-feedback"/>
      <w:r>
        <w:t xml:space="preserve">Two written pieces of feedback</w:t>
      </w:r>
      <w:bookmarkEnd w:id="38"/>
    </w:p>
    <w:p>
      <w:pPr>
        <w:pStyle w:val="FirstParagraph"/>
      </w:pPr>
      <w:r>
        <w:rPr>
          <w:b/>
        </w:rPr>
        <w:t xml:space="preserve">Both have to name something you actually saw or heard.</w:t>
      </w:r>
    </w:p>
    <w:p>
      <w:pPr>
        <w:pStyle w:val="BodyText"/>
      </w:pPr>
      <w:r>
        <w:rPr>
          <w:b/>
        </w:rPr>
        <w:t xml:space="preserve">One thing to KEEP:</w:t>
      </w:r>
    </w:p>
    <w:p>
      <w:r>
        <w:br w:type="page"/>
      </w:r>
    </w:p>
    <w:p>
      <w:pPr>
        <w:pStyle w:val="BodyText"/>
      </w:pPr>
      <w:r>
        <w:rPr>
          <w:b/>
        </w:rPr>
        <w:t xml:space="preserve">because</w:t>
      </w:r>
      <w:r>
        <w:t xml:space="preserve"> </w:t>
      </w:r>
      <w:r>
        <w:t xml:space="preserve">__________________________________________________________</w:t>
      </w:r>
    </w:p>
    <w:p>
      <w:pPr>
        <w:pStyle w:val="BodyText"/>
      </w:pPr>
      <w:r>
        <w:rPr>
          <w:b/>
        </w:rPr>
        <w:t xml:space="preserve">One thing to CHANGE:</w:t>
      </w:r>
    </w:p>
    <w:p>
      <w:r>
        <w:br w:type="page"/>
      </w:r>
    </w:p>
    <w:p>
      <w:pPr>
        <w:pStyle w:val="BodyText"/>
      </w:pPr>
      <w:r>
        <w:rPr>
          <w:b/>
        </w:rPr>
        <w:t xml:space="preserve">Next time try</w:t>
      </w:r>
      <w:r>
        <w:t xml:space="preserve"> </w:t>
      </w:r>
      <w:r>
        <w:t xml:space="preserve">_____________________________________________________</w:t>
      </w:r>
    </w:p>
    <w:p>
      <w:pPr>
        <w:pStyle w:val="Heading2"/>
      </w:pPr>
      <w:bookmarkStart w:id="39" w:name="Xcaf50a5f7cbc0d6ff93dd72dd45bb2162734174"/>
      <w:r>
        <w:t xml:space="preserve">The one question we would ask you if we were a judge</w:t>
      </w:r>
      <w:bookmarkEnd w:id="39"/>
    </w:p>
    <w:p>
      <w:r>
        <w:br w:type="page"/>
      </w:r>
    </w:p>
    <w:p>
      <w:r>
        <w:br w:type="page"/>
      </w:r>
    </w:p>
    <w:p>
      <w:pPr>
        <w:pStyle w:val="Heading2"/>
      </w:pPr>
      <w:bookmarkStart w:id="40" w:name="X6fe36bb8966b18ff75e034f74752d6aedbfa2dc"/>
      <w:r>
        <w:t xml:space="preserve">For the team that was reviewed: your two revisions</w:t>
      </w:r>
      <w:bookmarkEnd w:id="40"/>
    </w:p>
    <w:p>
      <w:pPr>
        <w:pStyle w:val="FirstParagraph"/>
      </w:pPr>
      <w:r>
        <w:rPr>
          <w:b/>
        </w:rPr>
        <w:t xml:space="preserve">You have to make at least two changes and write both of them here.</w:t>
      </w:r>
    </w:p>
    <w:p>
      <w:pPr>
        <w:pStyle w:val="BodyText"/>
      </w:pPr>
      <w:r>
        <w:rPr>
          <w:b/>
        </w:rPr>
        <w:t xml:space="preserve">1. We changed</w:t>
      </w:r>
      <w:r>
        <w:t xml:space="preserve"> </w:t>
      </w:r>
      <w:r>
        <w:t xml:space="preserve">______________________________________________________</w:t>
      </w:r>
    </w:p>
    <w:p>
      <w:pPr>
        <w:pStyle w:val="BodyText"/>
      </w:pPr>
      <w:r>
        <w:rPr>
          <w:b/>
        </w:rPr>
        <w:t xml:space="preserve">because</w:t>
      </w:r>
      <w:r>
        <w:t xml:space="preserve"> </w:t>
      </w:r>
      <w:r>
        <w:t xml:space="preserve">__________________________________________________________</w:t>
      </w:r>
    </w:p>
    <w:p>
      <w:pPr>
        <w:pStyle w:val="BodyText"/>
      </w:pPr>
      <w:r>
        <w:rPr>
          <w:b/>
        </w:rPr>
        <w:t xml:space="preserve">2. We changed</w:t>
      </w:r>
      <w:r>
        <w:t xml:space="preserve"> </w:t>
      </w:r>
      <w:r>
        <w:t xml:space="preserve">______________________________________________________</w:t>
      </w:r>
    </w:p>
    <w:p>
      <w:pPr>
        <w:pStyle w:val="BodyText"/>
      </w:pPr>
      <w:r>
        <w:rPr>
          <w:b/>
        </w:rPr>
        <w:t xml:space="preserve">because</w:t>
      </w:r>
      <w:r>
        <w:t xml:space="preserve"> </w:t>
      </w:r>
      <w:r>
        <w:t xml:space="preserve">__________________________________________________________</w:t>
      </w:r>
    </w:p>
    <w:p>
      <w:pPr>
        <w:pStyle w:val="BodyText"/>
      </w:pPr>
      <w:r>
        <w:rPr>
          <w:b/>
        </w:rPr>
        <w:t xml:space="preserve">Team initials:</w:t>
      </w:r>
      <w:r>
        <w:t xml:space="preserve"> </w:t>
      </w:r>
      <w:r>
        <w:t xml:space="preserve">______ ______ ______</w:t>
      </w:r>
    </w:p>
    <w:p>
      <w:r>
        <w:br w:type="page"/>
      </w:r>
    </w:p>
    <w:p>
      <w:pPr>
        <w:pStyle w:val="Heading2"/>
      </w:pPr>
      <w:bookmarkStart w:id="41" w:name="teacher-key"/>
      <w:r>
        <w:t xml:space="preserve">Teacher key</w:t>
      </w:r>
      <w:bookmarkEnd w:id="41"/>
    </w:p>
    <w:p>
      <w:pPr>
        <w:pStyle w:val="FirstParagraph"/>
      </w:pPr>
      <w:r>
        <w:rPr>
          <w:b/>
        </w:rPr>
        <w:t xml:space="preserve">There are no right answers on the planner.</w:t>
      </w:r>
      <w:r>
        <w:t xml:space="preserve"> </w:t>
      </w:r>
      <w:r>
        <w:t xml:space="preserve">Everything on page 1 is a structural check and a gate.</w:t>
      </w:r>
    </w:p>
    <w:p>
      <w:pPr>
        <w:pStyle w:val="Heading3"/>
      </w:pPr>
      <w:bookmarkStart w:id="42" w:name="X18d366d4ccb32869d50544fd4317fe3479a6e43"/>
      <w:r>
        <w:t xml:space="preserve">The four-gate scan, first three minutes of Day 1</w:t>
      </w:r>
      <w:bookmarkEnd w:id="42"/>
    </w:p>
    <w:p>
      <w:pPr>
        <w:pStyle w:val="FirstParagraph"/>
      </w:pPr>
      <w:r>
        <w:t xml:space="preserve">Walk the room with a class list before releasing anybody to a material tray. Mark every team:</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Gate</w:t>
            </w:r>
          </w:p>
        </w:tc>
        <w:tc>
          <w:tcPr>
            <w:tcBorders>
              <w:bottom w:val="single"/>
            </w:tcBorders>
            <w:vAlign w:val="bottom"/>
          </w:tcPr>
          <w:p>
            <w:pPr>
              <w:pStyle w:val="Compact"/>
              <w:jc w:val="left"/>
            </w:pPr>
            <w:r>
              <w:t xml:space="preserve">Yes when</w:t>
            </w:r>
          </w:p>
        </w:tc>
      </w:tr>
      <w:tr>
        <w:tc>
          <w:p>
            <w:pPr>
              <w:pStyle w:val="Compact"/>
              <w:jc w:val="left"/>
            </w:pPr>
            <w:r>
              <w:t xml:space="preserve">(a) Signed numbers page</w:t>
            </w:r>
          </w:p>
        </w:tc>
        <w:tc>
          <w:p>
            <w:pPr>
              <w:pStyle w:val="Compact"/>
              <w:jc w:val="left"/>
            </w:pPr>
            <w:r>
              <w:t xml:space="preserve">The CFO signed it and you initialed it</w:t>
            </w:r>
          </w:p>
        </w:tc>
      </w:tr>
      <w:tr>
        <w:tc>
          <w:p>
            <w:pPr>
              <w:pStyle w:val="Compact"/>
              <w:jc w:val="left"/>
            </w:pPr>
            <w:r>
              <w:t xml:space="preserve">(b) Three recorded customer interviews</w:t>
            </w:r>
          </w:p>
        </w:tc>
        <w:tc>
          <w:p>
            <w:pPr>
              <w:pStyle w:val="Compact"/>
              <w:jc w:val="left"/>
            </w:pPr>
            <w:r>
              <w:t xml:space="preserve">Three blocks filled with quoted words</w:t>
            </w:r>
          </w:p>
        </w:tc>
      </w:tr>
      <w:tr>
        <w:tc>
          <w:p>
            <w:pPr>
              <w:pStyle w:val="Compact"/>
              <w:jc w:val="left"/>
            </w:pPr>
            <w:r>
              <w:t xml:space="preserve">(c) Six-part pitch draft</w:t>
            </w:r>
          </w:p>
        </w:tc>
        <w:tc>
          <w:p>
            <w:pPr>
              <w:pStyle w:val="Compact"/>
              <w:jc w:val="left"/>
            </w:pPr>
            <w:r>
              <w:t xml:space="preserve">All six boxes written and two times recorded</w:t>
            </w:r>
          </w:p>
        </w:tc>
      </w:tr>
      <w:tr>
        <w:tc>
          <w:p>
            <w:pPr>
              <w:pStyle w:val="Compact"/>
              <w:jc w:val="left"/>
            </w:pPr>
            <w:r>
              <w:t xml:space="preserve">(d) One sentence answering</w:t>
            </w:r>
            <w:r>
              <w:t xml:space="preserve"> </w:t>
            </w:r>
            <w:r>
              <w:t xml:space="preserve">“</w:t>
            </w:r>
            <w:r>
              <w:t xml:space="preserve">what are you physically handing a judge</w:t>
            </w:r>
            <w:r>
              <w:t xml:space="preserve">”</w:t>
            </w:r>
          </w:p>
        </w:tc>
        <w:tc>
          <w:p>
            <w:pPr>
              <w:pStyle w:val="Compact"/>
              <w:jc w:val="left"/>
            </w:pPr>
            <w:r>
              <w:t xml:space="preserve">They can say it without hesitating</w:t>
            </w:r>
          </w:p>
        </w:tc>
      </w:tr>
    </w:tbl>
    <w:p>
      <w:pPr>
        <w:pStyle w:val="BodyText"/>
      </w:pPr>
      <w:r>
        <w:t xml:space="preserve">A team missing (a) goes to the Numbers Clinic. A team missing (d) gets the stuck-team protocol from the lesson.</w:t>
      </w:r>
      <w:r>
        <w:t xml:space="preserve"> </w:t>
      </w:r>
      <w:r>
        <w:rPr>
          <w:b/>
        </w:rPr>
        <w:t xml:space="preserve">This three-minute scan decides where you stand for two full periods, so do it before anybody picks up a marker.</w:t>
      </w:r>
    </w:p>
    <w:p>
      <w:pPr>
        <w:pStyle w:val="Heading3"/>
      </w:pPr>
      <w:bookmarkStart w:id="43" w:name="the-planner-signature"/>
      <w:r>
        <w:t xml:space="preserve">The planner signature</w:t>
      </w:r>
      <w:bookmarkEnd w:id="43"/>
    </w:p>
    <w:p>
      <w:pPr>
        <w:pStyle w:val="FirstParagraph"/>
      </w:pPr>
      <w:r>
        <w:t xml:space="preserve">Ten seconds per team. Read the five panel boxes and the prototype route and sign.</w:t>
      </w:r>
      <w:r>
        <w:t xml:space="preserve"> </w:t>
      </w:r>
      <w:r>
        <w:rPr>
          <w:b/>
        </w:rPr>
        <w:t xml:space="preserve">This stops the single biggest waste in a build day, which is a team drawing beautifully for twenty minutes with no plan.</w:t>
      </w:r>
      <w:r>
        <w:t xml:space="preserve"> </w:t>
      </w:r>
      <w:r>
        <w:t xml:space="preserve">If a panel box is empty, do not sign; say which box and come back in three minutes.</w:t>
      </w:r>
    </w:p>
    <w:p>
      <w:pPr>
        <w:pStyle w:val="Heading3"/>
      </w:pPr>
      <w:bookmarkStart w:id="44" w:name="panel-4-legibility-check"/>
      <w:r>
        <w:t xml:space="preserve">Panel 4 legibility check</w:t>
      </w:r>
      <w:bookmarkEnd w:id="44"/>
    </w:p>
    <w:p>
      <w:pPr>
        <w:pStyle w:val="FirstParagraph"/>
      </w:pPr>
      <w:r>
        <w:t xml:space="preserve">Stand at the back and read the numbers out loud. If you cannot, the fix is a marker and bigger digits, and it takes ninety seconds. Do this for every team before the end of Day 2, because it is the one thing a judge will notice from the table and it is entirely preventable.</w:t>
      </w:r>
    </w:p>
    <w:p>
      <w:pPr>
        <w:pStyle w:val="Heading3"/>
      </w:pPr>
      <w:bookmarkStart w:id="45" w:name="X5bcb4c771ea09e2320844685007f1d5433b71a7"/>
      <w:r>
        <w:t xml:space="preserve">What to look for when scoring</w:t>
      </w:r>
      <w:r>
        <w:t xml:space="preserve"> </w:t>
      </w:r>
      <w:r>
        <w:rPr>
          <w:rStyle w:val="VerbatimChar"/>
        </w:rPr>
        <w:t xml:space="preserve">Rubric 07</w:t>
      </w:r>
      <w:r>
        <w:t xml:space="preserve"> </w:t>
      </w:r>
      <w:r>
        <w:t xml:space="preserve">criterion 5 (the prototype)</w:t>
      </w:r>
      <w:bookmarkEnd w:id="45"/>
    </w:p>
    <w:p>
      <w:pPr>
        <w:numPr>
          <w:ilvl w:val="0"/>
          <w:numId w:val="1002"/>
        </w:numPr>
        <w:pStyle w:val="Compact"/>
      </w:pPr>
      <w:r>
        <w:rPr>
          <w:b/>
        </w:rPr>
        <w:t xml:space="preserve">Not Yet:</w:t>
      </w:r>
      <w:r>
        <w:t xml:space="preserve"> </w:t>
      </w:r>
      <w:r>
        <w:t xml:space="preserve">nothing built, or unlabeled and unexplainable, or no unit named.</w:t>
      </w:r>
    </w:p>
    <w:p>
      <w:pPr>
        <w:numPr>
          <w:ilvl w:val="0"/>
          <w:numId w:val="1002"/>
        </w:numPr>
        <w:pStyle w:val="Compact"/>
      </w:pPr>
      <w:r>
        <w:rPr>
          <w:b/>
        </w:rPr>
        <w:t xml:space="preserve">Approaching:</w:t>
      </w:r>
      <w:r>
        <w:t xml:space="preserve"> </w:t>
      </w:r>
      <w:r>
        <w:t xml:space="preserve">something built and a unit named, but the object does not show the skill claimed. The three common versions:</w:t>
      </w:r>
      <w:r>
        <w:t xml:space="preserve"> </w:t>
      </w:r>
      <w:r>
        <w:rPr>
          <w:b/>
        </w:rPr>
        <w:t xml:space="preserve">a</w:t>
      </w:r>
      <w:r>
        <w:rPr>
          <w:b/>
        </w:rPr>
        <w:t xml:space="preserve"> </w:t>
      </w:r>
      <w:r>
        <w:rPr>
          <w:b/>
        </w:rPr>
        <w:t xml:space="preserve">“</w:t>
      </w:r>
      <w:r>
        <w:rPr>
          <w:b/>
        </w:rPr>
        <w:t xml:space="preserve">menu</w:t>
      </w:r>
      <w:r>
        <w:rPr>
          <w:b/>
        </w:rPr>
        <w:t xml:space="preserve">”</w:t>
      </w:r>
      <w:r>
        <w:rPr>
          <w:b/>
        </w:rPr>
        <w:t xml:space="preserve"> </w:t>
      </w:r>
      <w:r>
        <w:rPr>
          <w:b/>
        </w:rPr>
        <w:t xml:space="preserve">with no prices, a</w:t>
      </w:r>
      <w:r>
        <w:rPr>
          <w:b/>
        </w:rPr>
        <w:t xml:space="preserve"> </w:t>
      </w:r>
      <w:r>
        <w:rPr>
          <w:b/>
        </w:rPr>
        <w:t xml:space="preserve">“</w:t>
      </w:r>
      <w:r>
        <w:rPr>
          <w:b/>
        </w:rPr>
        <w:t xml:space="preserve">floor plan</w:t>
      </w:r>
      <w:r>
        <w:rPr>
          <w:b/>
        </w:rPr>
        <w:t xml:space="preserve">”</w:t>
      </w:r>
      <w:r>
        <w:rPr>
          <w:b/>
        </w:rPr>
        <w:t xml:space="preserve"> </w:t>
      </w:r>
      <w:r>
        <w:rPr>
          <w:b/>
        </w:rPr>
        <w:t xml:space="preserve">that is not to scale, a</w:t>
      </w:r>
      <w:r>
        <w:rPr>
          <w:b/>
        </w:rPr>
        <w:t xml:space="preserve"> </w:t>
      </w:r>
      <w:r>
        <w:rPr>
          <w:b/>
        </w:rPr>
        <w:t xml:space="preserve">“</w:t>
      </w:r>
      <w:r>
        <w:rPr>
          <w:b/>
        </w:rPr>
        <w:t xml:space="preserve">sewn sample</w:t>
      </w:r>
      <w:r>
        <w:rPr>
          <w:b/>
        </w:rPr>
        <w:t xml:space="preserve">”</w:t>
      </w:r>
      <w:r>
        <w:rPr>
          <w:b/>
        </w:rPr>
        <w:t xml:space="preserve"> </w:t>
      </w:r>
      <w:r>
        <w:rPr>
          <w:b/>
        </w:rPr>
        <w:t xml:space="preserve">that is stapled.</w:t>
      </w:r>
    </w:p>
    <w:p>
      <w:pPr>
        <w:numPr>
          <w:ilvl w:val="0"/>
          <w:numId w:val="1002"/>
        </w:numPr>
        <w:pStyle w:val="Compact"/>
      </w:pPr>
      <w:r>
        <w:rPr>
          <w:b/>
        </w:rPr>
        <w:t xml:space="preserve">Meets:</w:t>
      </w:r>
      <w:r>
        <w:t xml:space="preserve"> </w:t>
      </w:r>
      <w:r>
        <w:t xml:space="preserve">exists, a judge can hold or read or look at it, built with a course skill, the unit named correctly in one sentence, finished enough to show what it was meant to show, and labeled.</w:t>
      </w:r>
    </w:p>
    <w:p>
      <w:pPr>
        <w:numPr>
          <w:ilvl w:val="0"/>
          <w:numId w:val="1002"/>
        </w:numPr>
        <w:pStyle w:val="Compact"/>
      </w:pPr>
      <w:r>
        <w:rPr>
          <w:b/>
        </w:rPr>
        <w:t xml:space="preserve">Exceeds:</w:t>
      </w:r>
      <w:r>
        <w:t xml:space="preserve"> </w:t>
      </w:r>
      <w:r>
        <w:t xml:space="preserve">Meets plus the prototype was tested against a constraint and the team can name the check (a teammate followed the card and it worked; the plan fits the measured room; the sample held when pulled; the menu comes in under the target cost per serving), plus one named improvement made after that check.</w:t>
      </w:r>
    </w:p>
    <w:p>
      <w:pPr>
        <w:pStyle w:val="FirstParagraph"/>
      </w:pPr>
      <w:r>
        <w:rPr>
          <w:b/>
        </w:rPr>
        <w:t xml:space="preserve">Do not penalize a drawn prototype.</w:t>
      </w:r>
      <w:r>
        <w:t xml:space="preserve"> </w:t>
      </w:r>
      <w:r>
        <w:t xml:space="preserve">The rubric does not, and the route menu on the planner offers drawings to everybody on purpose, not as a fallback.</w:t>
      </w:r>
    </w:p>
    <w:p>
      <w:pPr>
        <w:pStyle w:val="Heading3"/>
      </w:pPr>
      <w:bookmarkStart w:id="46" w:name="the-peer-review-round"/>
      <w:r>
        <w:t xml:space="preserve">The peer review round</w:t>
      </w:r>
      <w:bookmarkEnd w:id="46"/>
    </w:p>
    <w:p>
      <w:pPr>
        <w:pStyle w:val="FirstParagraph"/>
      </w:pPr>
      <w:r>
        <w:rPr>
          <w:b/>
        </w:rPr>
        <w:t xml:space="preserve">This is worth more than any teacher feedback on Day 2,</w:t>
      </w:r>
      <w:r>
        <w:t xml:space="preserve"> </w:t>
      </w:r>
      <w:r>
        <w:t xml:space="preserve">because the criteria are the class’s own Lands and Kills list from Lesson 7.9. Do not replace it with a teacher walk-through.</w:t>
      </w:r>
    </w:p>
    <w:p>
      <w:pPr>
        <w:pStyle w:val="BodyText"/>
      </w:pPr>
      <w:r>
        <w:t xml:space="preserve">Pair team with team. Each team delivers once with the poster up; the listening team scores; then swap. Eleven minutes covers both directions for ten teams if you keep the transitions tight.</w:t>
      </w:r>
    </w:p>
    <w:p>
      <w:pPr>
        <w:pStyle w:val="BodyText"/>
      </w:pPr>
      <w:r>
        <w:t xml:space="preserve">Score the reviewer’s sheet complete, partial, or missing for daily work:</w:t>
      </w:r>
    </w:p>
    <w:p>
      <w:pPr>
        <w:numPr>
          <w:ilvl w:val="0"/>
          <w:numId w:val="1003"/>
        </w:numPr>
        <w:pStyle w:val="Compact"/>
      </w:pPr>
      <w:r>
        <w:rPr>
          <w:b/>
        </w:rPr>
        <w:t xml:space="preserve">Complete:</w:t>
      </w:r>
      <w:r>
        <w:t xml:space="preserve"> </w:t>
      </w:r>
      <w:r>
        <w:t xml:space="preserve">the six parts marked, the panel checks marked, both written pieces naming something observable, and the judge question written.</w:t>
      </w:r>
    </w:p>
    <w:p>
      <w:pPr>
        <w:numPr>
          <w:ilvl w:val="0"/>
          <w:numId w:val="1003"/>
        </w:numPr>
        <w:pStyle w:val="Compact"/>
      </w:pPr>
      <w:r>
        <w:rPr>
          <w:b/>
        </w:rPr>
        <w:t xml:space="preserve">Partial:</w:t>
      </w:r>
      <w:r>
        <w:t xml:space="preserve"> </w:t>
      </w:r>
      <w:r>
        <w:t xml:space="preserve">marks present but the written feedback says</w:t>
      </w:r>
      <w:r>
        <w:t xml:space="preserve"> </w:t>
      </w:r>
      <w:r>
        <w:t xml:space="preserve">“</w:t>
      </w:r>
      <w:r>
        <w:t xml:space="preserve">good job</w:t>
      </w:r>
      <w:r>
        <w:t xml:space="preserve">”</w:t>
      </w:r>
      <w:r>
        <w:t xml:space="preserve"> </w:t>
      </w:r>
      <w:r>
        <w:t xml:space="preserve">or names a feeling.</w:t>
      </w:r>
    </w:p>
    <w:p>
      <w:pPr>
        <w:numPr>
          <w:ilvl w:val="0"/>
          <w:numId w:val="1003"/>
        </w:numPr>
        <w:pStyle w:val="Compact"/>
      </w:pPr>
      <w:r>
        <w:rPr>
          <w:b/>
        </w:rPr>
        <w:t xml:space="preserve">Missing:</w:t>
      </w:r>
      <w:r>
        <w:t xml:space="preserve"> </w:t>
      </w:r>
      <w:r>
        <w:t xml:space="preserve">not turned in or fewer than half marked.</w:t>
      </w:r>
    </w:p>
    <w:p>
      <w:pPr>
        <w:pStyle w:val="FirstParagraph"/>
      </w:pPr>
      <w:r>
        <w:rPr>
          <w:b/>
        </w:rPr>
        <w:t xml:space="preserve">The two written revisions are the load-bearing part of this handout for the reviewed team.</w:t>
      </w:r>
      <w:r>
        <w:t xml:space="preserve"> </w:t>
      </w:r>
      <w:r>
        <w:t xml:space="preserve">They are the evidence that separates Meets from Approaching on criterion 6, and the Exceeds level requires both written with a reason. Say that out loud before the round starts.</w:t>
      </w:r>
    </w:p>
    <w:p>
      <w:pPr>
        <w:pStyle w:val="Heading3"/>
      </w:pPr>
      <w:bookmarkStart w:id="47" w:name="X5fd26d3ac711570dd29f5b0149f0a89bed020a3"/>
      <w:r>
        <w:t xml:space="preserve">Stuck-team protocol, in order (from the lesson)</w:t>
      </w:r>
      <w:bookmarkEnd w:id="47"/>
    </w:p>
    <w:p>
      <w:pPr>
        <w:numPr>
          <w:ilvl w:val="0"/>
          <w:numId w:val="1004"/>
        </w:numPr>
        <w:pStyle w:val="Compact"/>
      </w:pPr>
      <w:r>
        <w:t xml:space="preserve">Read their own problem sentence back to them from their filter sheet.</w:t>
      </w:r>
    </w:p>
    <w:p>
      <w:pPr>
        <w:numPr>
          <w:ilvl w:val="0"/>
          <w:numId w:val="1004"/>
        </w:numPr>
        <w:pStyle w:val="Compact"/>
      </w:pPr>
      <w:r>
        <w:t xml:space="preserve">Ask the physical question:</w:t>
      </w:r>
      <w:r>
        <w:t xml:space="preserve"> </w:t>
      </w:r>
      <w:r>
        <w:t xml:space="preserve">“</w:t>
      </w:r>
      <w:r>
        <w:t xml:space="preserve">What are you handing a judge Friday? Point at it.</w:t>
      </w:r>
      <w:r>
        <w:t xml:space="preserve">”</w:t>
      </w:r>
    </w:p>
    <w:p>
      <w:pPr>
        <w:numPr>
          <w:ilvl w:val="0"/>
          <w:numId w:val="1004"/>
        </w:numPr>
        <w:pStyle w:val="Compact"/>
      </w:pPr>
      <w:r>
        <w:t xml:space="preserve">Give the smallest possible version and a ten-minute deadline:</w:t>
      </w:r>
      <w:r>
        <w:t xml:space="preserve"> </w:t>
      </w:r>
      <w:r>
        <w:t xml:space="preserve">“</w:t>
      </w:r>
      <w:r>
        <w:t xml:space="preserve">Panel 1 and the prototype. Nothing else. Go.</w:t>
      </w:r>
      <w:r>
        <w:t xml:space="preserve">”</w:t>
      </w:r>
    </w:p>
    <w:p>
      <w:pPr>
        <w:numPr>
          <w:ilvl w:val="0"/>
          <w:numId w:val="1004"/>
        </w:numPr>
        <w:pStyle w:val="Compact"/>
      </w:pPr>
      <w:r>
        <w:t xml:space="preserve">Split two arguing members onto different panels, physically apart, reconvene at ten minutes. Hand the clock back to the CEO out loud.</w:t>
      </w:r>
    </w:p>
    <w:p>
      <w:pPr>
        <w:numPr>
          <w:ilvl w:val="0"/>
          <w:numId w:val="1004"/>
        </w:numPr>
        <w:pStyle w:val="Compact"/>
      </w:pPr>
      <w:r>
        <w:t xml:space="preserve">If the idea genuinely does not work, say so plainly and give the fallback:</w:t>
      </w:r>
      <w:r>
        <w:t xml:space="preserve"> </w:t>
      </w:r>
      <w:r>
        <w:rPr>
          <w:b/>
        </w:rPr>
        <w:t xml:space="preserve">an honest pitch that names what they found out.</w:t>
      </w:r>
      <w:r>
        <w:rPr>
          <w:b/>
        </w:rPr>
        <w:t xml:space="preserve"> </w:t>
      </w:r>
      <w:r>
        <w:rPr>
          <w:b/>
        </w:rPr>
        <w:t xml:space="preserve">“</w:t>
      </w:r>
      <w:r>
        <w:rPr>
          <w:b/>
        </w:rPr>
        <w:t xml:space="preserve">We tested this and here is why it does not work at this price</w:t>
      </w:r>
      <w:r>
        <w:rPr>
          <w:b/>
        </w:rPr>
        <w:t xml:space="preserve">”</w:t>
      </w:r>
      <w:r>
        <w:rPr>
          <w:b/>
        </w:rPr>
        <w:t xml:space="preserve"> </w:t>
      </w:r>
      <w:r>
        <w:rPr>
          <w:b/>
        </w:rPr>
        <w:t xml:space="preserve">is a real pitch and it scores at Meets on criterion 6.</w:t>
      </w:r>
      <w:r>
        <w:t xml:space="preserve"> </w:t>
      </w:r>
      <w:r>
        <w:t xml:space="preserve">Do not let a team spend Friday pretending.</w:t>
      </w:r>
    </w:p>
    <w:p>
      <w:pPr>
        <w:pStyle w:val="Heading3"/>
      </w:pPr>
      <w:bookmarkStart w:id="48" w:name="when-a-team-finishes-early-in-order"/>
      <w:r>
        <w:t xml:space="preserve">When a team finishes early, in order</w:t>
      </w:r>
      <w:bookmarkEnd w:id="48"/>
    </w:p>
    <w:p>
      <w:pPr>
        <w:numPr>
          <w:ilvl w:val="0"/>
          <w:numId w:val="1005"/>
        </w:numPr>
        <w:pStyle w:val="Compact"/>
      </w:pPr>
      <w:r>
        <w:t xml:space="preserve">Rehearse two more times, standing, timed.</w:t>
      </w:r>
    </w:p>
    <w:p>
      <w:pPr>
        <w:numPr>
          <w:ilvl w:val="0"/>
          <w:numId w:val="1005"/>
        </w:numPr>
        <w:pStyle w:val="Compact"/>
      </w:pPr>
      <w:r>
        <w:t xml:space="preserve">Write three judge questions and answers on index cards behind panel 5. Give them the three you would ask: what is your margin; who already does this and why would somebody pick you; what is the first thing you would do with the money.</w:t>
      </w:r>
    </w:p>
    <w:p>
      <w:pPr>
        <w:numPr>
          <w:ilvl w:val="0"/>
          <w:numId w:val="1005"/>
        </w:numPr>
        <w:pStyle w:val="Compact"/>
      </w:pPr>
      <w:r>
        <w:t xml:space="preserve">Improve the prototype in</w:t>
      </w:r>
      <w:r>
        <w:t xml:space="preserve"> </w:t>
      </w:r>
      <w:r>
        <w:rPr>
          <w:b/>
        </w:rPr>
        <w:t xml:space="preserve">one named way</w:t>
      </w:r>
      <w:r>
        <w:t xml:space="preserve">: a second size, a price tag, a label, a second menu item, a second floor plan option.</w:t>
      </w:r>
    </w:p>
    <w:p>
      <w:pPr>
        <w:numPr>
          <w:ilvl w:val="0"/>
          <w:numId w:val="1005"/>
        </w:numPr>
        <w:pStyle w:val="Compact"/>
      </w:pPr>
      <w:r>
        <w:rPr>
          <w:b/>
        </w:rPr>
        <w:t xml:space="preserve">Consult for another team.</w:t>
      </w:r>
      <w:r>
        <w:t xml:space="preserve"> </w:t>
      </w:r>
      <w:r>
        <w:t xml:space="preserve">They may ask questions and read the rubric aloud to that team. They may not draw on that team’s poster. This is on criterion 3’s Exceeds level, so name it as real work.</w:t>
      </w:r>
    </w:p>
    <w:p>
      <w:pPr>
        <w:numPr>
          <w:ilvl w:val="0"/>
          <w:numId w:val="1005"/>
        </w:numPr>
        <w:pStyle w:val="Compact"/>
      </w:pPr>
      <w:r>
        <w:t xml:space="preserve">Grade 8: write the one-paragraph version of the pitch as a written brief, which doubles as the read-aloud document if somebody is absent Friday.</w:t>
      </w:r>
    </w:p>
    <w:p>
      <w:pPr>
        <w:pStyle w:val="Heading3"/>
      </w:pPr>
      <w:bookmarkStart w:id="49" w:name="collect-at-the-end-of-day-2"/>
      <w:r>
        <w:t xml:space="preserve">Collect at the end of Day 2</w:t>
      </w:r>
      <w:bookmarkEnd w:id="49"/>
    </w:p>
    <w:p>
      <w:pPr>
        <w:pStyle w:val="FirstParagraph"/>
      </w:pPr>
      <w:r>
        <w:t xml:space="preserve">The team folder: the business brief, the customer research, the numbers page, and this planner with the unit connection sentence.</w:t>
      </w:r>
      <w:r>
        <w:t xml:space="preserve"> </w:t>
      </w:r>
      <w:r>
        <w:rPr>
          <w:rStyle w:val="VerbatimChar"/>
          <w:b/>
        </w:rPr>
        <w:t xml:space="preserve">Rubric 07</w:t>
      </w:r>
      <w:r>
        <w:rPr>
          <w:b/>
        </w:rPr>
        <w:t xml:space="preserve"> </w:t>
      </w:r>
      <w:r>
        <w:rPr>
          <w:b/>
        </w:rPr>
        <w:t xml:space="preserve">criteria 3, 4, and 5 are scored from that folder and the object tonight.</w:t>
      </w:r>
      <w:r>
        <w:t xml:space="preserve"> </w:t>
      </w:r>
      <w:r>
        <w:t xml:space="preserve">The poster and the prototype stay in the room, on the counter, taped down, in running order.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2026-09-15T16:27:52Z</dcterms:created>
  <dcterms:modified xsi:type="dcterms:W3CDTF">2026-09-15T16:27:52Z</dcterms:modified>
</cp:coreProperties>
</file>

<file path=docProps/custom.xml><?xml version="1.0" encoding="utf-8"?>
<Properties xmlns="http://schemas.openxmlformats.org/officeDocument/2006/custom-properties" xmlns:vt="http://schemas.openxmlformats.org/officeDocument/2006/docPropsVTypes"/>
</file>