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11f32dc4279e2c667f824024a4b01b13ca59b2"/>
      <w:r>
        <w:t xml:space="preserve">Handout 06.13: Scaling Worksheet and Costing Sheet</w:t>
      </w:r>
      <w:bookmarkEnd w:id="20"/>
    </w:p>
    <w:p>
      <w:pPr>
        <w:pStyle w:val="FirstParagraph"/>
      </w:pPr>
      <w:r>
        <w:t xml:space="preserve">Name: ______________________ Date: __________ Station: ______ Option: ______</w:t>
      </w:r>
    </w:p>
    <w:p>
      <w:pPr>
        <w:pStyle w:val="BodyText"/>
      </w:pPr>
      <w:r>
        <w:t xml:space="preserve">Lesson 6.13, two days. Day 1 is pages 1 to 3. Day 2 is pages 4 to 6. Page 3 is the pre-filled version. Page 5 is the short circular excerpt. Page 7 is the teacher key.</w:t>
      </w:r>
    </w:p>
    <w:p>
      <w:pPr>
        <w:pStyle w:val="BodyText"/>
      </w:pPr>
      <w:r>
        <w:t xml:space="preserve">All prices are real Long Island supermarket prices marked</w:t>
      </w:r>
      <w:r>
        <w:t xml:space="preserve"> </w:t>
      </w:r>
      <w:r>
        <w:rPr>
          <w:b/>
        </w:rPr>
        <w:t xml:space="preserve">[update from this week’s circular]</w:t>
      </w:r>
      <w:r>
        <w:t xml:space="preserve">.</w:t>
      </w:r>
    </w:p>
    <w:p>
      <w:r>
        <w:br w:type="page"/>
      </w:r>
    </w:p>
    <w:p>
      <w:pPr>
        <w:pStyle w:val="Heading1"/>
      </w:pPr>
      <w:bookmarkStart w:id="21" w:name="Xa78e5bc9c115af2afe9f7d9f6695c8f554ba54f"/>
      <w:r>
        <w:t xml:space="preserve">Page 1. The three-step rule and your base recipe</w:t>
      </w:r>
      <w:bookmarkEnd w:id="21"/>
    </w:p>
    <w:p>
      <w:pPr>
        <w:pStyle w:val="Heading2"/>
      </w:pPr>
      <w:bookmarkStart w:id="22" w:name="the-three-step-rule"/>
      <w:r>
        <w:t xml:space="preserve">The three-step rule</w:t>
      </w:r>
      <w:bookmarkEnd w:id="22"/>
    </w:p>
    <w:p>
      <w:pPr>
        <w:numPr>
          <w:ilvl w:val="0"/>
          <w:numId w:val="1001"/>
        </w:numPr>
        <w:pStyle w:val="Compact"/>
      </w:pPr>
      <w:r>
        <w:rPr>
          <w:b/>
        </w:rPr>
        <w:t xml:space="preserve">Divide</w:t>
      </w:r>
      <w:r>
        <w:t xml:space="preserve"> </w:t>
      </w:r>
      <w:r>
        <w:t xml:space="preserve">the number of portions you need by the number the recipe makes. That is your</w:t>
      </w:r>
      <w:r>
        <w:t xml:space="preserve"> </w:t>
      </w:r>
      <w:r>
        <w:rPr>
          <w:b/>
        </w:rPr>
        <w:t xml:space="preserve">scale factor</w:t>
      </w:r>
      <w:r>
        <w:t xml:space="preserve">.</w:t>
      </w:r>
    </w:p>
    <w:p>
      <w:pPr>
        <w:numPr>
          <w:ilvl w:val="0"/>
          <w:numId w:val="1001"/>
        </w:numPr>
        <w:pStyle w:val="Compact"/>
      </w:pPr>
      <w:r>
        <w:rPr>
          <w:b/>
        </w:rPr>
        <w:t xml:space="preserve">Multiply</w:t>
      </w:r>
      <w:r>
        <w:t xml:space="preserve"> </w:t>
      </w:r>
      <w:r>
        <w:t xml:space="preserve">every ingredient by the scale factor.</w:t>
      </w:r>
    </w:p>
    <w:p>
      <w:pPr>
        <w:numPr>
          <w:ilvl w:val="0"/>
          <w:numId w:val="1001"/>
        </w:numPr>
        <w:pStyle w:val="Compact"/>
      </w:pPr>
      <w:r>
        <w:rPr>
          <w:b/>
        </w:rPr>
        <w:t xml:space="preserve">Round up</w:t>
      </w:r>
      <w:r>
        <w:t xml:space="preserve"> </w:t>
      </w:r>
      <w:r>
        <w:t xml:space="preserve">to the number of packages the store actually sells. Always up, never down.</w:t>
      </w:r>
    </w:p>
    <w:p>
      <w:pPr>
        <w:pStyle w:val="FirstParagraph"/>
      </w:pPr>
      <w:r>
        <w:rPr>
          <w:b/>
        </w:rPr>
        <w:t xml:space="preserve">The worked example (do this one with the teacher):</w:t>
      </w:r>
    </w:p>
    <w:p>
      <w:pPr>
        <w:pStyle w:val="BodyText"/>
      </w:pPr>
      <w:r>
        <w:t xml:space="preserve">A recipe makes 4 servings and needs 8 ounces of dry spaghetti. We need 28 portions.</w:t>
      </w:r>
    </w:p>
    <w:p>
      <w:pPr>
        <w:numPr>
          <w:ilvl w:val="0"/>
          <w:numId w:val="1002"/>
        </w:numPr>
        <w:pStyle w:val="Compact"/>
      </w:pPr>
      <w:r>
        <w:t xml:space="preserve">Step 1: 28 ÷ 4 =</w:t>
      </w:r>
      <w:r>
        <w:t xml:space="preserve"> </w:t>
      </w:r>
      <w:r>
        <w:rPr>
          <w:b/>
        </w:rPr>
        <w:t xml:space="preserve">7</w:t>
      </w:r>
      <w:r>
        <w:t xml:space="preserve">. The scale factor is 7.</w:t>
      </w:r>
    </w:p>
    <w:p>
      <w:pPr>
        <w:numPr>
          <w:ilvl w:val="0"/>
          <w:numId w:val="1002"/>
        </w:numPr>
        <w:pStyle w:val="Compact"/>
      </w:pPr>
      <w:r>
        <w:t xml:space="preserve">Step 2: 8 oz × 7 =</w:t>
      </w:r>
      <w:r>
        <w:t xml:space="preserve"> </w:t>
      </w:r>
      <w:r>
        <w:rPr>
          <w:b/>
        </w:rPr>
        <w:t xml:space="preserve">56 oz</w:t>
      </w:r>
      <w:r>
        <w:t xml:space="preserve">.</w:t>
      </w:r>
    </w:p>
    <w:p>
      <w:pPr>
        <w:numPr>
          <w:ilvl w:val="0"/>
          <w:numId w:val="1002"/>
        </w:numPr>
        <w:pStyle w:val="Compact"/>
      </w:pPr>
      <w:r>
        <w:t xml:space="preserve">Step 3: 56 oz ÷ 16 oz per pound = 3.5 lb. The store sells 1 lb boxes. 3.5 rounds up to</w:t>
      </w:r>
      <w:r>
        <w:t xml:space="preserve"> </w:t>
      </w:r>
      <w:r>
        <w:rPr>
          <w:b/>
        </w:rPr>
        <w:t xml:space="preserve">4 boxes</w:t>
      </w:r>
      <w:r>
        <w:t xml:space="preserve">.</w:t>
      </w:r>
    </w:p>
    <w:p>
      <w:pPr>
        <w:pStyle w:val="FirstParagraph"/>
      </w:pPr>
      <w:r>
        <w:rPr>
          <w:b/>
        </w:rPr>
        <w:t xml:space="preserve">Why always up:</w:t>
      </w:r>
      <w:r>
        <w:t xml:space="preserve"> </w:t>
      </w:r>
      <w:r>
        <w:t xml:space="preserve">running out at minute 30 is the one mistake you cannot fix. Buying one extra box costs $1.29. Not feeding six people costs the whole project.</w:t>
      </w:r>
    </w:p>
    <w:p>
      <w:pPr>
        <w:pStyle w:val="Heading2"/>
      </w:pPr>
      <w:bookmarkStart w:id="23" w:name="X1b8cc0ae4412627074ae11360f763e247719266"/>
      <w:r>
        <w:t xml:space="preserve">The base recipes (all make 4 servings). Find yours.</w:t>
      </w:r>
      <w:bookmarkEnd w:id="23"/>
    </w:p>
    <w:p>
      <w:pPr>
        <w:pStyle w:val="FirstParagraph"/>
      </w:pPr>
      <w:r>
        <w:rPr>
          <w:b/>
        </w:rPr>
        <w:t xml:space="preserve">Option A: Spaghetti with Marinara and Parmesan (4 servings)</w:t>
      </w:r>
    </w:p>
    <w:p>
      <w:pPr>
        <w:numPr>
          <w:ilvl w:val="0"/>
          <w:numId w:val="1003"/>
        </w:numPr>
        <w:pStyle w:val="Compact"/>
      </w:pPr>
      <w:r>
        <w:t xml:space="preserve">8 oz dry spaghetti</w:t>
      </w:r>
    </w:p>
    <w:p>
      <w:pPr>
        <w:numPr>
          <w:ilvl w:val="0"/>
          <w:numId w:val="1003"/>
        </w:numPr>
        <w:pStyle w:val="Compact"/>
      </w:pPr>
      <w:r>
        <w:t xml:space="preserve">1 1/2 cups marinara sauce</w:t>
      </w:r>
    </w:p>
    <w:p>
      <w:pPr>
        <w:numPr>
          <w:ilvl w:val="0"/>
          <w:numId w:val="1003"/>
        </w:numPr>
        <w:pStyle w:val="Compact"/>
      </w:pPr>
      <w:r>
        <w:t xml:space="preserve">1/4 cup shredded parmesan</w:t>
      </w:r>
    </w:p>
    <w:p>
      <w:pPr>
        <w:numPr>
          <w:ilvl w:val="0"/>
          <w:numId w:val="1003"/>
        </w:numPr>
        <w:pStyle w:val="Compact"/>
      </w:pPr>
      <w:r>
        <w:t xml:space="preserve">Water to fill the pot 3/4 full</w:t>
      </w:r>
    </w:p>
    <w:p>
      <w:pPr>
        <w:pStyle w:val="FirstParagraph"/>
      </w:pPr>
      <w:r>
        <w:rPr>
          <w:b/>
        </w:rPr>
        <w:t xml:space="preserve">Option B: Pizza Tortillas (4 servings)</w:t>
      </w:r>
    </w:p>
    <w:p>
      <w:pPr>
        <w:numPr>
          <w:ilvl w:val="0"/>
          <w:numId w:val="1004"/>
        </w:numPr>
        <w:pStyle w:val="Compact"/>
      </w:pPr>
      <w:r>
        <w:t xml:space="preserve">4 flour tortillas, fajita size</w:t>
      </w:r>
    </w:p>
    <w:p>
      <w:pPr>
        <w:numPr>
          <w:ilvl w:val="0"/>
          <w:numId w:val="1004"/>
        </w:numPr>
        <w:pStyle w:val="Compact"/>
      </w:pPr>
      <w:r>
        <w:t xml:space="preserve">1/2 cup pizza sauce</w:t>
      </w:r>
    </w:p>
    <w:p>
      <w:pPr>
        <w:numPr>
          <w:ilvl w:val="0"/>
          <w:numId w:val="1004"/>
        </w:numPr>
        <w:pStyle w:val="Compact"/>
      </w:pPr>
      <w:r>
        <w:t xml:space="preserve">3/4 cup shredded mozzarella</w:t>
      </w:r>
    </w:p>
    <w:p>
      <w:pPr>
        <w:numPr>
          <w:ilvl w:val="0"/>
          <w:numId w:val="1004"/>
        </w:numPr>
        <w:pStyle w:val="Compact"/>
      </w:pPr>
      <w:r>
        <w:t xml:space="preserve">20 pepperoni slices (5 each)</w:t>
      </w:r>
    </w:p>
    <w:p>
      <w:pPr>
        <w:pStyle w:val="FirstParagraph"/>
      </w:pPr>
      <w:r>
        <w:rPr>
          <w:b/>
        </w:rPr>
        <w:t xml:space="preserve">Option C: Bean and Cheese Burritos (4 servings)</w:t>
      </w:r>
    </w:p>
    <w:p>
      <w:pPr>
        <w:numPr>
          <w:ilvl w:val="0"/>
          <w:numId w:val="1005"/>
        </w:numPr>
        <w:pStyle w:val="Compact"/>
      </w:pPr>
      <w:r>
        <w:t xml:space="preserve">4 flour tortillas, fajita size</w:t>
      </w:r>
    </w:p>
    <w:p>
      <w:pPr>
        <w:numPr>
          <w:ilvl w:val="0"/>
          <w:numId w:val="1005"/>
        </w:numPr>
        <w:pStyle w:val="Compact"/>
      </w:pPr>
      <w:r>
        <w:t xml:space="preserve">3/4 cup refried beans</w:t>
      </w:r>
    </w:p>
    <w:p>
      <w:pPr>
        <w:numPr>
          <w:ilvl w:val="0"/>
          <w:numId w:val="1005"/>
        </w:numPr>
        <w:pStyle w:val="Compact"/>
      </w:pPr>
      <w:r>
        <w:t xml:space="preserve">1/2 cup shredded Mexican cheese blend</w:t>
      </w:r>
    </w:p>
    <w:p>
      <w:pPr>
        <w:numPr>
          <w:ilvl w:val="0"/>
          <w:numId w:val="1005"/>
        </w:numPr>
        <w:pStyle w:val="Compact"/>
      </w:pPr>
      <w:r>
        <w:t xml:space="preserve">1/4 cup salsa</w:t>
      </w:r>
    </w:p>
    <w:p>
      <w:pPr>
        <w:pStyle w:val="FirstParagraph"/>
      </w:pPr>
      <w:r>
        <w:rPr>
          <w:b/>
        </w:rPr>
        <w:t xml:space="preserve">Option D: Garlic Bread and Vegetable Tray (4 servings)</w:t>
      </w:r>
    </w:p>
    <w:p>
      <w:pPr>
        <w:numPr>
          <w:ilvl w:val="0"/>
          <w:numId w:val="1006"/>
        </w:numPr>
        <w:pStyle w:val="Compact"/>
      </w:pPr>
      <w:r>
        <w:t xml:space="preserve">4 pieces of garlic bread (one 14 oz loaf makes about 12 pieces)</w:t>
      </w:r>
    </w:p>
    <w:p>
      <w:pPr>
        <w:numPr>
          <w:ilvl w:val="0"/>
          <w:numId w:val="1006"/>
        </w:numPr>
        <w:pStyle w:val="Compact"/>
      </w:pPr>
      <w:r>
        <w:t xml:space="preserve">2 tablespoons softened butter</w:t>
      </w:r>
    </w:p>
    <w:p>
      <w:pPr>
        <w:numPr>
          <w:ilvl w:val="0"/>
          <w:numId w:val="1006"/>
        </w:numPr>
        <w:pStyle w:val="Compact"/>
      </w:pPr>
      <w:r>
        <w:t xml:space="preserve">1/2 teaspoon garlic powder</w:t>
      </w:r>
    </w:p>
    <w:p>
      <w:pPr>
        <w:numPr>
          <w:ilvl w:val="0"/>
          <w:numId w:val="1006"/>
        </w:numPr>
        <w:pStyle w:val="Compact"/>
      </w:pPr>
      <w:r>
        <w:t xml:space="preserve">1/4 lb baby carrots, washed and peeled</w:t>
      </w:r>
    </w:p>
    <w:p>
      <w:pPr>
        <w:pStyle w:val="FirstParagraph"/>
      </w:pPr>
      <w:r>
        <w:rPr>
          <w:b/>
        </w:rPr>
        <w:t xml:space="preserve">Option E: No-Bake Cookie Dessert Cups (4 servings)</w:t>
      </w:r>
    </w:p>
    <w:p>
      <w:pPr>
        <w:numPr>
          <w:ilvl w:val="0"/>
          <w:numId w:val="1007"/>
        </w:numPr>
        <w:pStyle w:val="Compact"/>
      </w:pPr>
      <w:r>
        <w:t xml:space="preserve">8 chocolate sandwich cookies (2 each)</w:t>
      </w:r>
    </w:p>
    <w:p>
      <w:pPr>
        <w:numPr>
          <w:ilvl w:val="0"/>
          <w:numId w:val="1007"/>
        </w:numPr>
        <w:pStyle w:val="Compact"/>
      </w:pPr>
      <w:r>
        <w:t xml:space="preserve">3/4 cup whipped topping</w:t>
      </w:r>
    </w:p>
    <w:p>
      <w:pPr>
        <w:numPr>
          <w:ilvl w:val="0"/>
          <w:numId w:val="1007"/>
        </w:numPr>
        <w:pStyle w:val="Compact"/>
      </w:pPr>
      <w:r>
        <w:t xml:space="preserve">4 plastic cups, 9 oz</w:t>
      </w:r>
    </w:p>
    <w:p>
      <w:pPr>
        <w:pStyle w:val="Heading2"/>
      </w:pPr>
      <w:bookmarkStart w:id="24" w:name="your-scale-factor"/>
      <w:r>
        <w:t xml:space="preserve">Your scale factor</w:t>
      </w:r>
      <w:bookmarkEnd w:id="24"/>
    </w:p>
    <w:p>
      <w:pPr>
        <w:pStyle w:val="FirstParagraph"/>
      </w:pPr>
      <w:r>
        <w:t xml:space="preserve">Portions we need:</w:t>
      </w:r>
      <w:r>
        <w:t xml:space="preserve"> </w:t>
      </w:r>
      <w:r>
        <w:rPr>
          <w:b/>
        </w:rPr>
        <w:t xml:space="preserve">28</w:t>
      </w:r>
      <w:r>
        <w:t xml:space="preserve"> </w:t>
      </w:r>
      <w:r>
        <w:t xml:space="preserve">÷ Recipe makes: ______ = Scale factor: ______</w:t>
      </w:r>
    </w:p>
    <w:p>
      <w:r>
        <w:br w:type="page"/>
      </w:r>
    </w:p>
    <w:p>
      <w:pPr>
        <w:pStyle w:val="Heading1"/>
      </w:pPr>
      <w:bookmarkStart w:id="25" w:name="X4e931daea3ed6299b8e8fd4eb02b77eb69b8a44"/>
      <w:r>
        <w:t xml:space="preserve">Page 2. The scaling table and the conversion strip</w:t>
      </w:r>
      <w:bookmarkEnd w:id="25"/>
    </w:p>
    <w:p>
      <w:pPr>
        <w:pStyle w:val="Heading2"/>
      </w:pPr>
      <w:bookmarkStart w:id="26" w:name="the-scaling-table-day-1-step-2"/>
      <w:r>
        <w:t xml:space="preserve">The scaling table (Day 1, Step 2)</w:t>
      </w:r>
      <w:bookmarkEnd w:id="26"/>
    </w:p>
    <w:p>
      <w:pPr>
        <w:pStyle w:val="FirstParagraph"/>
      </w:pPr>
      <w:r>
        <w:t xml:space="preserve">Every ingredient gets a row. The Scale Lead reads each row aloud before it is written.</w:t>
      </w:r>
    </w:p>
    <w:tbl>
      <w:tblPr>
        <w:tblStyle w:val="Table"/>
        <w:tblW w:type="pct" w:w="4999.999999999999"/>
        <w:tblLook w:firstRow="1"/>
      </w:tblPr>
      <w:tblGrid>
        <w:gridCol w:w="1320"/>
        <w:gridCol w:w="1320"/>
        <w:gridCol w:w="1320"/>
        <w:gridCol w:w="1320"/>
        <w:gridCol w:w="1320"/>
        <w:gridCol w:w="1320"/>
      </w:tblGrid>
      <w:tr>
        <w:trPr>
          <w:cnfStyle w:firstRow="1"/>
        </w:trPr>
        <w:tc>
          <w:tcPr>
            <w:tcBorders>
              <w:bottom w:val="single"/>
            </w:tcBorders>
            <w:vAlign w:val="bottom"/>
          </w:tcPr>
          <w:p>
            <w:pPr>
              <w:pStyle w:val="Compact"/>
              <w:jc w:val="left"/>
            </w:pPr>
            <w:r>
              <w:t xml:space="preserve">Ingredient</w:t>
            </w:r>
          </w:p>
        </w:tc>
        <w:tc>
          <w:tcPr>
            <w:tcBorders>
              <w:bottom w:val="single"/>
            </w:tcBorders>
            <w:vAlign w:val="bottom"/>
          </w:tcPr>
          <w:p>
            <w:pPr>
              <w:pStyle w:val="Compact"/>
              <w:jc w:val="left"/>
            </w:pPr>
            <w:r>
              <w:t xml:space="preserve">Amount for 4</w:t>
            </w:r>
          </w:p>
        </w:tc>
        <w:tc>
          <w:tcPr>
            <w:tcBorders>
              <w:bottom w:val="single"/>
            </w:tcBorders>
            <w:vAlign w:val="bottom"/>
          </w:tcPr>
          <w:p>
            <w:pPr>
              <w:pStyle w:val="Compact"/>
              <w:jc w:val="left"/>
            </w:pPr>
            <w:r>
              <w:t xml:space="preserve">× scale factor</w:t>
            </w:r>
          </w:p>
        </w:tc>
        <w:tc>
          <w:tcPr>
            <w:tcBorders>
              <w:bottom w:val="single"/>
            </w:tcBorders>
            <w:vAlign w:val="bottom"/>
          </w:tcPr>
          <w:p>
            <w:pPr>
              <w:pStyle w:val="Compact"/>
              <w:jc w:val="left"/>
            </w:pPr>
            <w:r>
              <w:t xml:space="preserve">Scaled amount</w:t>
            </w:r>
          </w:p>
        </w:tc>
        <w:tc>
          <w:tcPr>
            <w:tcBorders>
              <w:bottom w:val="single"/>
            </w:tcBorders>
            <w:vAlign w:val="bottom"/>
          </w:tcPr>
          <w:p>
            <w:pPr>
              <w:pStyle w:val="Compact"/>
              <w:jc w:val="left"/>
            </w:pPr>
            <w:r>
              <w:t xml:space="preserve">Unit the store sells in</w:t>
            </w:r>
          </w:p>
        </w:tc>
        <w:tc>
          <w:tcPr>
            <w:tcBorders>
              <w:bottom w:val="single"/>
            </w:tcBorders>
            <w:vAlign w:val="bottom"/>
          </w:tcPr>
          <w:p>
            <w:pPr>
              <w:pStyle w:val="Compact"/>
              <w:jc w:val="left"/>
            </w:pPr>
            <w:r>
              <w:t xml:space="preserve">Packages to buy (round UP)</w:t>
            </w:r>
          </w:p>
        </w:tc>
      </w:tr>
      <w:tr>
        <w:tc>
          <w:p/>
        </w:tc>
        <w:tc>
          <w:p/>
        </w:tc>
        <w:tc>
          <w:p>
            <w:pPr>
              <w:pStyle w:val="Compact"/>
              <w:jc w:val="left"/>
            </w:pPr>
            <w:r>
              <w:t xml:space="preserve">× ______</w:t>
            </w:r>
          </w:p>
        </w:tc>
        <w:tc>
          <w:p/>
        </w:tc>
        <w:tc>
          <w:p/>
        </w:tc>
        <w:tc>
          <w:p/>
        </w:tc>
      </w:tr>
      <w:tr>
        <w:tc>
          <w:p/>
        </w:tc>
        <w:tc>
          <w:p/>
        </w:tc>
        <w:tc>
          <w:p>
            <w:pPr>
              <w:pStyle w:val="Compact"/>
              <w:jc w:val="left"/>
            </w:pPr>
            <w:r>
              <w:t xml:space="preserve">× ______</w:t>
            </w:r>
          </w:p>
        </w:tc>
        <w:tc>
          <w:p/>
        </w:tc>
        <w:tc>
          <w:p/>
        </w:tc>
        <w:tc>
          <w:p/>
        </w:tc>
      </w:tr>
      <w:tr>
        <w:tc>
          <w:p/>
        </w:tc>
        <w:tc>
          <w:p/>
        </w:tc>
        <w:tc>
          <w:p>
            <w:pPr>
              <w:pStyle w:val="Compact"/>
              <w:jc w:val="left"/>
            </w:pPr>
            <w:r>
              <w:t xml:space="preserve">× ______</w:t>
            </w:r>
          </w:p>
        </w:tc>
        <w:tc>
          <w:p/>
        </w:tc>
        <w:tc>
          <w:p/>
        </w:tc>
        <w:tc>
          <w:p/>
        </w:tc>
      </w:tr>
      <w:tr>
        <w:tc>
          <w:p/>
        </w:tc>
        <w:tc>
          <w:p/>
        </w:tc>
        <w:tc>
          <w:p>
            <w:pPr>
              <w:pStyle w:val="Compact"/>
              <w:jc w:val="left"/>
            </w:pPr>
            <w:r>
              <w:t xml:space="preserve">× ______</w:t>
            </w:r>
          </w:p>
        </w:tc>
        <w:tc>
          <w:p/>
        </w:tc>
        <w:tc>
          <w:p/>
        </w:tc>
        <w:tc>
          <w:p/>
        </w:tc>
      </w:tr>
      <w:tr>
        <w:tc>
          <w:p/>
        </w:tc>
        <w:tc>
          <w:p/>
        </w:tc>
        <w:tc>
          <w:p>
            <w:pPr>
              <w:pStyle w:val="Compact"/>
              <w:jc w:val="left"/>
            </w:pPr>
            <w:r>
              <w:t xml:space="preserve">× ______</w:t>
            </w:r>
          </w:p>
        </w:tc>
        <w:tc>
          <w:p/>
        </w:tc>
        <w:tc>
          <w:p/>
        </w:tc>
        <w:tc>
          <w:p/>
        </w:tc>
      </w:tr>
      <w:tr>
        <w:tc>
          <w:p/>
        </w:tc>
        <w:tc>
          <w:p/>
        </w:tc>
        <w:tc>
          <w:p>
            <w:pPr>
              <w:pStyle w:val="Compact"/>
              <w:jc w:val="left"/>
            </w:pPr>
            <w:r>
              <w:t xml:space="preserve">× ______</w:t>
            </w:r>
          </w:p>
        </w:tc>
        <w:tc>
          <w:p/>
        </w:tc>
        <w:tc>
          <w:p/>
        </w:tc>
        <w:tc>
          <w:p/>
        </w:tc>
      </w:tr>
      <w:tr>
        <w:tc>
          <w:p/>
        </w:tc>
        <w:tc>
          <w:p/>
        </w:tc>
        <w:tc>
          <w:p>
            <w:pPr>
              <w:pStyle w:val="Compact"/>
              <w:jc w:val="left"/>
            </w:pPr>
            <w:r>
              <w:t xml:space="preserve">× ______</w:t>
            </w:r>
          </w:p>
        </w:tc>
        <w:tc>
          <w:p/>
        </w:tc>
        <w:tc>
          <w:p/>
        </w:tc>
        <w:tc>
          <w:p/>
        </w:tc>
      </w:tr>
    </w:tbl>
    <w:p>
      <w:pPr>
        <w:pStyle w:val="Heading2"/>
      </w:pPr>
      <w:bookmarkStart w:id="27" w:name="X035134a1697a3739843927ad7eefe9f9e31cfb9"/>
      <w:r>
        <w:t xml:space="preserve">The conversion strip (Day 1, Step 3). Fill this in with the teacher and the real packages.</w:t>
      </w:r>
      <w:bookmarkEnd w:id="27"/>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What you need to know</w:t>
            </w:r>
          </w:p>
        </w:tc>
        <w:tc>
          <w:tcPr>
            <w:tcBorders>
              <w:bottom w:val="single"/>
            </w:tcBorders>
            <w:vAlign w:val="bottom"/>
          </w:tcPr>
          <w:p>
            <w:pPr>
              <w:pStyle w:val="Compact"/>
              <w:jc w:val="left"/>
            </w:pPr>
            <w:r>
              <w:t xml:space="preserve">The number</w:t>
            </w:r>
          </w:p>
        </w:tc>
      </w:tr>
      <w:tr>
        <w:tc>
          <w:p>
            <w:pPr>
              <w:pStyle w:val="Compact"/>
              <w:jc w:val="left"/>
            </w:pPr>
            <w:r>
              <w:t xml:space="preserve">1 cup = ______ fluid ounces</w:t>
            </w:r>
          </w:p>
        </w:tc>
        <w:tc>
          <w:p>
            <w:pPr>
              <w:pStyle w:val="Compact"/>
              <w:jc w:val="left"/>
            </w:pPr>
            <w:r>
              <w:t xml:space="preserve">8</w:t>
            </w:r>
          </w:p>
        </w:tc>
      </w:tr>
      <w:tr>
        <w:tc>
          <w:p>
            <w:pPr>
              <w:pStyle w:val="Compact"/>
              <w:jc w:val="left"/>
            </w:pPr>
            <w:r>
              <w:t xml:space="preserve">1 pound = ______ ounces by weight</w:t>
            </w:r>
          </w:p>
        </w:tc>
        <w:tc>
          <w:p>
            <w:pPr>
              <w:pStyle w:val="Compact"/>
              <w:jc w:val="left"/>
            </w:pPr>
            <w:r>
              <w:t xml:space="preserve">16</w:t>
            </w:r>
          </w:p>
        </w:tc>
      </w:tr>
      <w:tr>
        <w:tc>
          <w:p>
            <w:pPr>
              <w:pStyle w:val="Compact"/>
              <w:jc w:val="left"/>
            </w:pPr>
            <w:r>
              <w:t xml:space="preserve">1 stick of butter = ______ tablespoons = ______ cup</w:t>
            </w:r>
          </w:p>
        </w:tc>
        <w:tc>
          <w:p>
            <w:pPr>
              <w:pStyle w:val="Compact"/>
              <w:jc w:val="left"/>
            </w:pPr>
            <w:r>
              <w:t xml:space="preserve">8 tbsp = 1/2 cup</w:t>
            </w:r>
          </w:p>
        </w:tc>
      </w:tr>
      <w:tr>
        <w:tc>
          <w:p>
            <w:pPr>
              <w:pStyle w:val="Compact"/>
              <w:jc w:val="left"/>
            </w:pPr>
            <w:r>
              <w:t xml:space="preserve">1 tablespoon = ______ teaspoons</w:t>
            </w:r>
          </w:p>
        </w:tc>
        <w:tc>
          <w:p>
            <w:pPr>
              <w:pStyle w:val="Compact"/>
              <w:jc w:val="left"/>
            </w:pPr>
            <w:r>
              <w:t xml:space="preserve">3</w:t>
            </w:r>
          </w:p>
        </w:tc>
      </w:tr>
      <w:tr>
        <w:tc>
          <w:p>
            <w:pPr>
              <w:pStyle w:val="Compact"/>
              <w:jc w:val="left"/>
            </w:pPr>
            <w:r>
              <w:t xml:space="preserve">Shredded cheese: ______ ounces by weight is about 1 cup, so an 8 oz bag is about ______ cups</w:t>
            </w:r>
          </w:p>
        </w:tc>
        <w:tc>
          <w:p>
            <w:pPr>
              <w:pStyle w:val="Compact"/>
              <w:jc w:val="left"/>
            </w:pPr>
            <w:r>
              <w:t xml:space="preserve">4 oz = 1 cup, so 8 oz ≈ 2 cups</w:t>
            </w:r>
          </w:p>
        </w:tc>
      </w:tr>
      <w:tr>
        <w:tc>
          <w:p>
            <w:pPr>
              <w:pStyle w:val="Compact"/>
              <w:jc w:val="left"/>
            </w:pPr>
            <w:r>
              <w:t xml:space="preserve">A 16 oz can of refried beans holds about ______ cups</w:t>
            </w:r>
          </w:p>
        </w:tc>
        <w:tc>
          <w:p>
            <w:pPr>
              <w:pStyle w:val="Compact"/>
              <w:jc w:val="left"/>
            </w:pPr>
            <w:r>
              <w:t xml:space="preserve">1 3/4</w:t>
            </w:r>
          </w:p>
        </w:tc>
      </w:tr>
      <w:tr>
        <w:tc>
          <w:p>
            <w:pPr>
              <w:pStyle w:val="Compact"/>
              <w:jc w:val="left"/>
            </w:pPr>
            <w:r>
              <w:t xml:space="preserve">A 14.3 oz pack of sandwich cookies holds about ______ cookies</w:t>
            </w:r>
          </w:p>
        </w:tc>
        <w:tc>
          <w:p>
            <w:pPr>
              <w:pStyle w:val="Compact"/>
              <w:jc w:val="left"/>
            </w:pPr>
            <w:r>
              <w:t xml:space="preserve">36</w:t>
            </w:r>
          </w:p>
        </w:tc>
      </w:tr>
      <w:tr>
        <w:tc>
          <w:p>
            <w:pPr>
              <w:pStyle w:val="Compact"/>
              <w:jc w:val="left"/>
            </w:pPr>
            <w:r>
              <w:t xml:space="preserve">A 14 oz loaf of Italian bread makes about ______ serving pieces</w:t>
            </w:r>
          </w:p>
        </w:tc>
        <w:tc>
          <w:p>
            <w:pPr>
              <w:pStyle w:val="Compact"/>
              <w:jc w:val="left"/>
            </w:pPr>
            <w:r>
              <w:t xml:space="preserve">12</w:t>
            </w:r>
          </w:p>
        </w:tc>
      </w:tr>
      <w:tr>
        <w:tc>
          <w:p>
            <w:pPr>
              <w:pStyle w:val="Compact"/>
              <w:jc w:val="left"/>
            </w:pPr>
            <w:r>
              <w:t xml:space="preserve">One aerosol can of whipped topping gives about ______ cups</w:t>
            </w:r>
          </w:p>
        </w:tc>
        <w:tc>
          <w:p>
            <w:pPr>
              <w:pStyle w:val="Compact"/>
              <w:jc w:val="left"/>
            </w:pPr>
            <w:r>
              <w:t xml:space="preserve">2</w:t>
            </w:r>
          </w:p>
        </w:tc>
      </w:tr>
      <w:tr>
        <w:tc>
          <w:p>
            <w:pPr>
              <w:pStyle w:val="Compact"/>
              <w:jc w:val="left"/>
            </w:pPr>
            <w:r>
              <w:t xml:space="preserve">An 8 oz pack of sliced pepperoni holds about ______ slices</w:t>
            </w:r>
          </w:p>
        </w:tc>
        <w:tc>
          <w:p>
            <w:pPr>
              <w:pStyle w:val="Compact"/>
              <w:jc w:val="left"/>
            </w:pPr>
            <w:r>
              <w:t xml:space="preserve">150</w:t>
            </w:r>
          </w:p>
        </w:tc>
      </w:tr>
    </w:tbl>
    <w:p>
      <w:pPr>
        <w:pStyle w:val="BodyText"/>
      </w:pPr>
      <w:r>
        <w:rPr>
          <w:b/>
        </w:rPr>
        <w:t xml:space="preserve">[Sal: the last six numbers are estimates. Open one of each package, count or measure it once, and write the real number on this strip. Then the key’s answers are exact for your room.]</w:t>
      </w:r>
    </w:p>
    <w:p>
      <w:pPr>
        <w:pStyle w:val="Heading2"/>
      </w:pPr>
      <w:bookmarkStart w:id="28" w:name="the-two-practice-conversions"/>
      <w:r>
        <w:t xml:space="preserve">The two practice conversions</w:t>
      </w:r>
      <w:bookmarkEnd w:id="28"/>
    </w:p>
    <w:p>
      <w:pPr>
        <w:numPr>
          <w:ilvl w:val="0"/>
          <w:numId w:val="1008"/>
        </w:numPr>
        <w:pStyle w:val="Compact"/>
      </w:pPr>
      <w:r>
        <w:t xml:space="preserve">A recipe wants</w:t>
      </w:r>
      <w:r>
        <w:t xml:space="preserve"> </w:t>
      </w:r>
      <w:r>
        <w:rPr>
          <w:b/>
        </w:rPr>
        <w:t xml:space="preserve">3 cups</w:t>
      </w:r>
      <w:r>
        <w:t xml:space="preserve"> </w:t>
      </w:r>
      <w:r>
        <w:t xml:space="preserve">of broth. The store sells a</w:t>
      </w:r>
      <w:r>
        <w:t xml:space="preserve"> </w:t>
      </w:r>
      <w:r>
        <w:rPr>
          <w:b/>
        </w:rPr>
        <w:t xml:space="preserve">32 fluid ounce</w:t>
      </w:r>
      <w:r>
        <w:t xml:space="preserve"> </w:t>
      </w:r>
      <w:r>
        <w:t xml:space="preserve">box. Is one box enough? Show the math.</w:t>
      </w:r>
    </w:p>
    <w:p>
      <w:pPr>
        <w:pStyle w:val="FirstParagraph"/>
      </w:pPr>
      <w:r>
        <w:t xml:space="preserve">3 cups × 8 fl oz = ______ fl oz. The box holds ______ fl oz. Enough? ______ Left over: ______ cups.</w:t>
      </w:r>
    </w:p>
    <w:p>
      <w:pPr>
        <w:numPr>
          <w:ilvl w:val="0"/>
          <w:numId w:val="1009"/>
        </w:numPr>
        <w:pStyle w:val="Compact"/>
      </w:pPr>
      <w:r>
        <w:t xml:space="preserve">A recipe wants</w:t>
      </w:r>
      <w:r>
        <w:t xml:space="preserve"> </w:t>
      </w:r>
      <w:r>
        <w:rPr>
          <w:b/>
        </w:rPr>
        <w:t xml:space="preserve">2 1/2 cups</w:t>
      </w:r>
      <w:r>
        <w:t xml:space="preserve"> </w:t>
      </w:r>
      <w:r>
        <w:t xml:space="preserve">of shredded cheese. The store sells</w:t>
      </w:r>
      <w:r>
        <w:t xml:space="preserve"> </w:t>
      </w:r>
      <w:r>
        <w:rPr>
          <w:b/>
        </w:rPr>
        <w:t xml:space="preserve">8 ounce</w:t>
      </w:r>
      <w:r>
        <w:t xml:space="preserve"> </w:t>
      </w:r>
      <w:r>
        <w:t xml:space="preserve">bags. How many bags?</w:t>
      </w:r>
    </w:p>
    <w:p>
      <w:pPr>
        <w:pStyle w:val="FirstParagraph"/>
      </w:pPr>
      <w:r>
        <w:t xml:space="preserve">2 1/2 cups × 4 oz per cup = ______ oz. ______ oz ÷ 8 oz per bag = ______ bags. Round up: ______ bags.</w:t>
      </w:r>
    </w:p>
    <w:p>
      <w:pPr>
        <w:pStyle w:val="Heading2"/>
      </w:pPr>
      <w:bookmarkStart w:id="29" w:name="the-trap"/>
      <w:r>
        <w:t xml:space="preserve">The trap</w:t>
      </w:r>
      <w:bookmarkEnd w:id="29"/>
    </w:p>
    <w:p>
      <w:pPr>
        <w:pStyle w:val="FirstParagraph"/>
      </w:pPr>
      <w:r>
        <w:t xml:space="preserve">Circle the right answer:</w:t>
      </w:r>
      <w:r>
        <w:t xml:space="preserve"> </w:t>
      </w:r>
      <w:r>
        <w:rPr>
          <w:b/>
        </w:rPr>
        <w:t xml:space="preserve">8 ounces on a bag of shredded cheese is</w:t>
      </w:r>
      <w:r>
        <w:t xml:space="preserve"> </w:t>
      </w:r>
      <w:r>
        <w:t xml:space="preserve">( a weight / a volume ).</w:t>
      </w:r>
    </w:p>
    <w:p>
      <w:pPr>
        <w:pStyle w:val="BodyText"/>
      </w:pPr>
      <w:r>
        <w:t xml:space="preserve">Write the sentence:</w:t>
      </w:r>
      <w:r>
        <w:t xml:space="preserve"> </w:t>
      </w:r>
      <w:r>
        <w:t xml:space="preserve">“</w:t>
      </w:r>
      <w:r>
        <w:t xml:space="preserve">Eight ounces of shredded cheese is about ______ cups, not one cup, because ______________________________.</w:t>
      </w:r>
      <w:r>
        <w:t xml:space="preserve">”</w:t>
      </w:r>
    </w:p>
    <w:p>
      <w:pPr>
        <w:pStyle w:val="Heading2"/>
      </w:pPr>
      <w:bookmarkStart w:id="30" w:name="the-yield-check-day-1-step-4"/>
      <w:r>
        <w:t xml:space="preserve">The yield check (Day 1, Step 4)</w:t>
      </w:r>
      <w:bookmarkEnd w:id="30"/>
    </w:p>
    <w:p>
      <w:pPr>
        <w:pStyle w:val="FirstParagraph"/>
      </w:pPr>
      <w:r>
        <w:t xml:space="preserve">We need</w:t>
      </w:r>
      <w:r>
        <w:t xml:space="preserve"> </w:t>
      </w:r>
      <w:r>
        <w:rPr>
          <w:b/>
        </w:rPr>
        <w:t xml:space="preserve">30</w:t>
      </w:r>
      <w:r>
        <w:t xml:space="preserve"> </w:t>
      </w:r>
      <w:r>
        <w:t xml:space="preserve">portions: 28 students, the teacher, and one spare.</w:t>
      </w:r>
    </w:p>
    <w:p>
      <w:pPr>
        <w:pStyle w:val="BodyText"/>
      </w:pPr>
      <w:r>
        <w:t xml:space="preserve">Our plan makes: ______ portions. Show how you know: ________________________________________</w:t>
      </w:r>
    </w:p>
    <w:p>
      <w:pPr>
        <w:pStyle w:val="BodyText"/>
      </w:pPr>
      <w:r>
        <w:t xml:space="preserve">Circle one:</w:t>
      </w:r>
      <w:r>
        <w:t xml:space="preserve"> </w:t>
      </w:r>
      <w:r>
        <w:rPr>
          <w:b/>
        </w:rPr>
        <w:t xml:space="preserve">CLEARS 30</w:t>
      </w:r>
      <w:r>
        <w:t xml:space="preserve"> </w:t>
      </w:r>
      <w:r>
        <w:t xml:space="preserve">/</w:t>
      </w:r>
      <w:r>
        <w:t xml:space="preserve"> </w:t>
      </w:r>
      <w:r>
        <w:rPr>
          <w:b/>
        </w:rPr>
        <w:t xml:space="preserve">ADD ______ more of ______</w:t>
      </w:r>
    </w:p>
    <w:p>
      <w:pPr>
        <w:pStyle w:val="BodyText"/>
      </w:pPr>
      <w:r>
        <w:t xml:space="preserve">If we have spare portions, they will go to: ________________________________________</w:t>
      </w:r>
    </w:p>
    <w:p>
      <w:r>
        <w:br w:type="page"/>
      </w:r>
    </w:p>
    <w:p>
      <w:pPr>
        <w:pStyle w:val="Heading1"/>
      </w:pPr>
      <w:bookmarkStart w:id="31" w:name="X5255585cfbb97ab3bdb2216eb170ee2c8c20fad"/>
      <w:r>
        <w:t xml:space="preserve">Page 3. The pre-filled scaling table (grade 6 support, or anyone who needs it)</w:t>
      </w:r>
      <w:bookmarkEnd w:id="31"/>
    </w:p>
    <w:p>
      <w:pPr>
        <w:pStyle w:val="FirstParagraph"/>
      </w:pPr>
      <w:r>
        <w:t xml:space="preserve">The scale factor is already entered. Your job is columns 4, 5, and 6.</w:t>
      </w:r>
    </w:p>
    <w:p>
      <w:pPr>
        <w:pStyle w:val="BodyText"/>
      </w:pPr>
      <w:r>
        <w:rPr>
          <w:b/>
        </w:rPr>
        <w:t xml:space="preserve">Option A: Spaghetti with Marinara</w:t>
      </w:r>
    </w:p>
    <w:tbl>
      <w:tblPr>
        <w:tblStyle w:val="Table"/>
        <w:tblW w:type="pct" w:w="5000"/>
        <w:tblLook w:firstRow="1"/>
      </w:tblPr>
      <w:tblGrid>
        <w:gridCol w:w="1560"/>
        <w:gridCol w:w="1560"/>
        <w:gridCol w:w="1560"/>
        <w:gridCol w:w="1560"/>
        <w:gridCol w:w="1560"/>
        <w:gridCol w:w="1560"/>
      </w:tblGrid>
      <w:tr>
        <w:trPr>
          <w:cnfStyle w:firstRow="1"/>
        </w:trPr>
        <w:tc>
          <w:tcPr>
            <w:tcW w:type="dxa" w:w="1560"/>
            <w:tcBorders>
              <w:bottom w:val="single"/>
            </w:tcBorders>
            <w:vAlign w:val="bottom"/>
          </w:tcPr>
          <w:p>
            <w:pPr>
              <w:pStyle w:val="Compact"/>
              <w:jc w:val="left"/>
            </w:pPr>
            <w:r>
              <w:t xml:space="preserve">Ingredient</w:t>
            </w:r>
          </w:p>
        </w:tc>
        <w:tc>
          <w:tcPr>
            <w:tcW w:type="dxa" w:w="1560"/>
            <w:tcBorders>
              <w:bottom w:val="single"/>
            </w:tcBorders>
            <w:vAlign w:val="bottom"/>
          </w:tcPr>
          <w:p>
            <w:pPr>
              <w:pStyle w:val="Compact"/>
              <w:jc w:val="left"/>
            </w:pPr>
            <w:r>
              <w:t xml:space="preserve">Amount for 4</w:t>
            </w:r>
          </w:p>
        </w:tc>
        <w:tc>
          <w:tcPr>
            <w:tcW w:type="dxa" w:w="1560"/>
            <w:tcBorders>
              <w:bottom w:val="single"/>
            </w:tcBorders>
            <w:vAlign w:val="bottom"/>
          </w:tcPr>
          <w:p>
            <w:pPr>
              <w:pStyle w:val="Compact"/>
              <w:jc w:val="left"/>
            </w:pPr>
            <w:r>
              <w:t xml:space="preserve">× 7</w:t>
            </w:r>
          </w:p>
        </w:tc>
        <w:tc>
          <w:tcPr>
            <w:tcW w:type="dxa" w:w="1560"/>
            <w:tcBorders>
              <w:bottom w:val="single"/>
            </w:tcBorders>
            <w:vAlign w:val="bottom"/>
          </w:tcPr>
          <w:p>
            <w:pPr>
              <w:pStyle w:val="Compact"/>
              <w:jc w:val="left"/>
            </w:pPr>
            <w:r>
              <w:t xml:space="preserve">Scaled amount</w:t>
            </w:r>
          </w:p>
        </w:tc>
        <w:tc>
          <w:tcPr>
            <w:tcW w:type="dxa" w:w="1560"/>
            <w:tcBorders>
              <w:bottom w:val="single"/>
            </w:tcBorders>
            <w:vAlign w:val="bottom"/>
          </w:tcPr>
          <w:p>
            <w:pPr>
              <w:pStyle w:val="Compact"/>
              <w:jc w:val="left"/>
            </w:pPr>
            <w:r>
              <w:t xml:space="preserve">Store sells</w:t>
            </w:r>
          </w:p>
        </w:tc>
        <w:tc>
          <w:tcPr>
            <w:tcW w:type="dxa" w:w="1560"/>
            <w:tcBorders>
              <w:bottom w:val="single"/>
            </w:tcBorders>
            <w:vAlign w:val="bottom"/>
          </w:tcPr>
          <w:p>
            <w:pPr>
              <w:pStyle w:val="Compact"/>
              <w:jc w:val="left"/>
            </w:pPr>
            <w:r>
              <w:t xml:space="preserve">Packages to buy</w:t>
            </w:r>
          </w:p>
        </w:tc>
      </w:tr>
      <w:tr>
        <w:tc>
          <w:tcPr>
            <w:tcW w:type="dxa" w:w="1560"/>
          </w:tcPr>
          <w:p>
            <w:pPr>
              <w:pStyle w:val="Compact"/>
              <w:jc w:val="left"/>
            </w:pPr>
            <w:r>
              <w:t xml:space="preserve">Dry spaghetti</w:t>
            </w:r>
          </w:p>
        </w:tc>
        <w:tc>
          <w:tcPr>
            <w:tcW w:type="dxa" w:w="1560"/>
          </w:tcPr>
          <w:p>
            <w:pPr>
              <w:pStyle w:val="Compact"/>
              <w:jc w:val="left"/>
            </w:pPr>
            <w:r>
              <w:t xml:space="preserve">8 oz</w:t>
            </w:r>
          </w:p>
        </w:tc>
        <w:tc>
          <w:tcPr>
            <w:tcW w:type="dxa" w:w="1560"/>
          </w:tcPr>
          <w:p>
            <w:pPr>
              <w:pStyle w:val="Compact"/>
              <w:jc w:val="left"/>
            </w:pPr>
            <w:r>
              <w:t xml:space="preserve">× 7</w:t>
            </w:r>
          </w:p>
        </w:tc>
        <w:tc>
          <w:tcPr>
            <w:tcW w:type="dxa" w:w="1560"/>
          </w:tcPr>
          <w:p>
            <w:pPr>
              <w:pStyle w:val="Compact"/>
              <w:jc w:val="left"/>
            </w:pPr>
            <w:r>
              <w:t xml:space="preserve">______ oz = ______ lb</w:t>
            </w:r>
          </w:p>
        </w:tc>
        <w:tc>
          <w:tcPr>
            <w:tcW w:type="dxa" w:w="1560"/>
          </w:tcPr>
          <w:p>
            <w:pPr>
              <w:pStyle w:val="Compact"/>
              <w:jc w:val="left"/>
            </w:pPr>
            <w:r>
              <w:t xml:space="preserve">1 lb box</w:t>
            </w:r>
          </w:p>
        </w:tc>
        <w:tc>
          <w:tcPr>
            <w:tcW w:type="dxa" w:w="1560"/>
          </w:tcPr>
          <w:p>
            <w:pPr>
              <w:pStyle w:val="Compact"/>
              <w:jc w:val="left"/>
            </w:pPr>
            <w:r>
              <w:t xml:space="preserve">______</w:t>
            </w:r>
          </w:p>
        </w:tc>
      </w:tr>
      <w:tr>
        <w:tc>
          <w:tcPr>
            <w:tcW w:type="dxa" w:w="1560"/>
          </w:tcPr>
          <w:p>
            <w:pPr>
              <w:pStyle w:val="Compact"/>
              <w:jc w:val="left"/>
            </w:pPr>
            <w:r>
              <w:t xml:space="preserve">Marinara sauce</w:t>
            </w:r>
          </w:p>
        </w:tc>
        <w:tc>
          <w:tcPr>
            <w:tcW w:type="dxa" w:w="1560"/>
          </w:tcPr>
          <w:p>
            <w:pPr>
              <w:pStyle w:val="Compact"/>
              <w:jc w:val="left"/>
            </w:pPr>
            <w:r>
              <w:t xml:space="preserve">1 1/2 cups</w:t>
            </w:r>
          </w:p>
        </w:tc>
        <w:tc>
          <w:tcPr>
            <w:tcW w:type="dxa" w:w="1560"/>
          </w:tcPr>
          <w:p>
            <w:pPr>
              <w:pStyle w:val="Compact"/>
              <w:jc w:val="left"/>
            </w:pPr>
            <w:r>
              <w:t xml:space="preserve">× 7</w:t>
            </w:r>
          </w:p>
        </w:tc>
        <w:tc>
          <w:tcPr>
            <w:tcW w:type="dxa" w:w="1560"/>
          </w:tcPr>
          <w:p>
            <w:pPr>
              <w:pStyle w:val="Compact"/>
              <w:jc w:val="left"/>
            </w:pPr>
            <w:r>
              <w:t xml:space="preserve">______ cups = ______ fl oz</w:t>
            </w:r>
          </w:p>
        </w:tc>
        <w:tc>
          <w:tcPr>
            <w:tcW w:type="dxa" w:w="1560"/>
          </w:tcPr>
          <w:p>
            <w:pPr>
              <w:pStyle w:val="Compact"/>
              <w:jc w:val="left"/>
            </w:pPr>
            <w:r>
              <w:t xml:space="preserve">24 oz jar</w:t>
            </w:r>
          </w:p>
        </w:tc>
        <w:tc>
          <w:tcPr>
            <w:tcW w:type="dxa" w:w="1560"/>
          </w:tcPr>
          <w:p>
            <w:pPr>
              <w:pStyle w:val="Compact"/>
              <w:jc w:val="left"/>
            </w:pPr>
            <w:r>
              <w:t xml:space="preserve">______</w:t>
            </w:r>
          </w:p>
        </w:tc>
      </w:tr>
      <w:tr>
        <w:tc>
          <w:tcPr>
            <w:tcW w:type="dxa" w:w="1560"/>
          </w:tcPr>
          <w:p>
            <w:pPr>
              <w:pStyle w:val="Compact"/>
              <w:jc w:val="left"/>
            </w:pPr>
            <w:r>
              <w:t xml:space="preserve">Shredded parmesan</w:t>
            </w:r>
          </w:p>
        </w:tc>
        <w:tc>
          <w:tcPr>
            <w:tcW w:type="dxa" w:w="1560"/>
          </w:tcPr>
          <w:p>
            <w:pPr>
              <w:pStyle w:val="Compact"/>
              <w:jc w:val="left"/>
            </w:pPr>
            <w:r>
              <w:t xml:space="preserve">1/4 cup</w:t>
            </w:r>
          </w:p>
        </w:tc>
        <w:tc>
          <w:tcPr>
            <w:tcW w:type="dxa" w:w="1560"/>
          </w:tcPr>
          <w:p>
            <w:pPr>
              <w:pStyle w:val="Compact"/>
              <w:jc w:val="left"/>
            </w:pPr>
            <w:r>
              <w:t xml:space="preserve">× 7</w:t>
            </w:r>
          </w:p>
        </w:tc>
        <w:tc>
          <w:tcPr>
            <w:tcW w:type="dxa" w:w="1560"/>
          </w:tcPr>
          <w:p>
            <w:pPr>
              <w:pStyle w:val="Compact"/>
              <w:jc w:val="left"/>
            </w:pPr>
            <w:r>
              <w:t xml:space="preserve">______ cups</w:t>
            </w:r>
          </w:p>
        </w:tc>
        <w:tc>
          <w:tcPr>
            <w:tcW w:type="dxa" w:w="1560"/>
          </w:tcPr>
          <w:p>
            <w:pPr>
              <w:pStyle w:val="Compact"/>
              <w:jc w:val="left"/>
            </w:pPr>
            <w:r>
              <w:t xml:space="preserve">6 oz bag (≈ 2 cups)</w:t>
            </w:r>
          </w:p>
        </w:tc>
        <w:tc>
          <w:tcPr>
            <w:tcW w:type="dxa" w:w="1560"/>
          </w:tcPr>
          <w:p>
            <w:pPr>
              <w:pStyle w:val="Compact"/>
              <w:jc w:val="left"/>
            </w:pPr>
            <w:r>
              <w:t xml:space="preserve">______</w:t>
            </w:r>
          </w:p>
        </w:tc>
      </w:tr>
    </w:tbl>
    <w:p>
      <w:pPr>
        <w:pStyle w:val="BodyText"/>
      </w:pPr>
      <w:r>
        <w:rPr>
          <w:b/>
        </w:rPr>
        <w:t xml:space="preserve">Option B: Pizza Tortillas</w:t>
      </w:r>
    </w:p>
    <w:tbl>
      <w:tblPr>
        <w:tblStyle w:val="Table"/>
        <w:tblW w:type="pct" w:w="5000"/>
        <w:tblLook w:firstRow="1"/>
      </w:tblPr>
      <w:tblGrid>
        <w:gridCol w:w="1560"/>
        <w:gridCol w:w="1560"/>
        <w:gridCol w:w="1560"/>
        <w:gridCol w:w="1560"/>
        <w:gridCol w:w="1560"/>
        <w:gridCol w:w="1560"/>
      </w:tblGrid>
      <w:tr>
        <w:trPr>
          <w:cnfStyle w:firstRow="1"/>
        </w:trPr>
        <w:tc>
          <w:tcPr>
            <w:tcW w:type="dxa" w:w="1560"/>
            <w:tcBorders>
              <w:bottom w:val="single"/>
            </w:tcBorders>
            <w:vAlign w:val="bottom"/>
          </w:tcPr>
          <w:p>
            <w:pPr>
              <w:pStyle w:val="Compact"/>
              <w:jc w:val="left"/>
            </w:pPr>
            <w:r>
              <w:t xml:space="preserve">Ingredient</w:t>
            </w:r>
          </w:p>
        </w:tc>
        <w:tc>
          <w:tcPr>
            <w:tcW w:type="dxa" w:w="1560"/>
            <w:tcBorders>
              <w:bottom w:val="single"/>
            </w:tcBorders>
            <w:vAlign w:val="bottom"/>
          </w:tcPr>
          <w:p>
            <w:pPr>
              <w:pStyle w:val="Compact"/>
              <w:jc w:val="left"/>
            </w:pPr>
            <w:r>
              <w:t xml:space="preserve">Amount for 4</w:t>
            </w:r>
          </w:p>
        </w:tc>
        <w:tc>
          <w:tcPr>
            <w:tcW w:type="dxa" w:w="1560"/>
            <w:tcBorders>
              <w:bottom w:val="single"/>
            </w:tcBorders>
            <w:vAlign w:val="bottom"/>
          </w:tcPr>
          <w:p>
            <w:pPr>
              <w:pStyle w:val="Compact"/>
              <w:jc w:val="left"/>
            </w:pPr>
            <w:r>
              <w:t xml:space="preserve">× 7</w:t>
            </w:r>
          </w:p>
        </w:tc>
        <w:tc>
          <w:tcPr>
            <w:tcW w:type="dxa" w:w="1560"/>
            <w:tcBorders>
              <w:bottom w:val="single"/>
            </w:tcBorders>
            <w:vAlign w:val="bottom"/>
          </w:tcPr>
          <w:p>
            <w:pPr>
              <w:pStyle w:val="Compact"/>
              <w:jc w:val="left"/>
            </w:pPr>
            <w:r>
              <w:t xml:space="preserve">Scaled amount</w:t>
            </w:r>
          </w:p>
        </w:tc>
        <w:tc>
          <w:tcPr>
            <w:tcW w:type="dxa" w:w="1560"/>
            <w:tcBorders>
              <w:bottom w:val="single"/>
            </w:tcBorders>
            <w:vAlign w:val="bottom"/>
          </w:tcPr>
          <w:p>
            <w:pPr>
              <w:pStyle w:val="Compact"/>
              <w:jc w:val="left"/>
            </w:pPr>
            <w:r>
              <w:t xml:space="preserve">Store sells</w:t>
            </w:r>
          </w:p>
        </w:tc>
        <w:tc>
          <w:tcPr>
            <w:tcW w:type="dxa" w:w="1560"/>
            <w:tcBorders>
              <w:bottom w:val="single"/>
            </w:tcBorders>
            <w:vAlign w:val="bottom"/>
          </w:tcPr>
          <w:p>
            <w:pPr>
              <w:pStyle w:val="Compact"/>
              <w:jc w:val="left"/>
            </w:pPr>
            <w:r>
              <w:t xml:space="preserve">Packages to buy</w:t>
            </w:r>
          </w:p>
        </w:tc>
      </w:tr>
      <w:tr>
        <w:tc>
          <w:tcPr>
            <w:tcW w:type="dxa" w:w="1560"/>
          </w:tcPr>
          <w:p>
            <w:pPr>
              <w:pStyle w:val="Compact"/>
              <w:jc w:val="left"/>
            </w:pPr>
            <w:r>
              <w:t xml:space="preserve">Flour tortillas</w:t>
            </w:r>
          </w:p>
        </w:tc>
        <w:tc>
          <w:tcPr>
            <w:tcW w:type="dxa" w:w="1560"/>
          </w:tcPr>
          <w:p>
            <w:pPr>
              <w:pStyle w:val="Compact"/>
              <w:jc w:val="left"/>
            </w:pPr>
            <w:r>
              <w:t xml:space="preserve">4</w:t>
            </w:r>
          </w:p>
        </w:tc>
        <w:tc>
          <w:tcPr>
            <w:tcW w:type="dxa" w:w="1560"/>
          </w:tcPr>
          <w:p>
            <w:pPr>
              <w:pStyle w:val="Compact"/>
              <w:jc w:val="left"/>
            </w:pPr>
            <w:r>
              <w:t xml:space="preserve">× 7</w:t>
            </w:r>
          </w:p>
        </w:tc>
        <w:tc>
          <w:tcPr>
            <w:tcW w:type="dxa" w:w="1560"/>
          </w:tcPr>
          <w:p>
            <w:pPr>
              <w:pStyle w:val="Compact"/>
              <w:jc w:val="left"/>
            </w:pPr>
            <w:r>
              <w:t xml:space="preserve">______</w:t>
            </w:r>
          </w:p>
        </w:tc>
        <w:tc>
          <w:tcPr>
            <w:tcW w:type="dxa" w:w="1560"/>
          </w:tcPr>
          <w:p>
            <w:pPr>
              <w:pStyle w:val="Compact"/>
              <w:jc w:val="left"/>
            </w:pPr>
            <w:r>
              <w:t xml:space="preserve">20 count pack</w:t>
            </w:r>
          </w:p>
        </w:tc>
        <w:tc>
          <w:tcPr>
            <w:tcW w:type="dxa" w:w="1560"/>
          </w:tcPr>
          <w:p>
            <w:pPr>
              <w:pStyle w:val="Compact"/>
              <w:jc w:val="left"/>
            </w:pPr>
            <w:r>
              <w:t xml:space="preserve">______</w:t>
            </w:r>
          </w:p>
        </w:tc>
      </w:tr>
      <w:tr>
        <w:tc>
          <w:tcPr>
            <w:tcW w:type="dxa" w:w="1560"/>
          </w:tcPr>
          <w:p>
            <w:pPr>
              <w:pStyle w:val="Compact"/>
              <w:jc w:val="left"/>
            </w:pPr>
            <w:r>
              <w:t xml:space="preserve">Pizza sauce</w:t>
            </w:r>
          </w:p>
        </w:tc>
        <w:tc>
          <w:tcPr>
            <w:tcW w:type="dxa" w:w="1560"/>
          </w:tcPr>
          <w:p>
            <w:pPr>
              <w:pStyle w:val="Compact"/>
              <w:jc w:val="left"/>
            </w:pPr>
            <w:r>
              <w:t xml:space="preserve">1/2 cup</w:t>
            </w:r>
          </w:p>
        </w:tc>
        <w:tc>
          <w:tcPr>
            <w:tcW w:type="dxa" w:w="1560"/>
          </w:tcPr>
          <w:p>
            <w:pPr>
              <w:pStyle w:val="Compact"/>
              <w:jc w:val="left"/>
            </w:pPr>
            <w:r>
              <w:t xml:space="preserve">× 7</w:t>
            </w:r>
          </w:p>
        </w:tc>
        <w:tc>
          <w:tcPr>
            <w:tcW w:type="dxa" w:w="1560"/>
          </w:tcPr>
          <w:p>
            <w:pPr>
              <w:pStyle w:val="Compact"/>
              <w:jc w:val="left"/>
            </w:pPr>
            <w:r>
              <w:t xml:space="preserve">______ cups = ______ fl oz</w:t>
            </w:r>
          </w:p>
        </w:tc>
        <w:tc>
          <w:tcPr>
            <w:tcW w:type="dxa" w:w="1560"/>
          </w:tcPr>
          <w:p>
            <w:pPr>
              <w:pStyle w:val="Compact"/>
              <w:jc w:val="left"/>
            </w:pPr>
            <w:r>
              <w:t xml:space="preserve">14 oz jar</w:t>
            </w:r>
          </w:p>
        </w:tc>
        <w:tc>
          <w:tcPr>
            <w:tcW w:type="dxa" w:w="1560"/>
          </w:tcPr>
          <w:p>
            <w:pPr>
              <w:pStyle w:val="Compact"/>
              <w:jc w:val="left"/>
            </w:pPr>
            <w:r>
              <w:t xml:space="preserve">______</w:t>
            </w:r>
          </w:p>
        </w:tc>
      </w:tr>
      <w:tr>
        <w:tc>
          <w:tcPr>
            <w:tcW w:type="dxa" w:w="1560"/>
          </w:tcPr>
          <w:p>
            <w:pPr>
              <w:pStyle w:val="Compact"/>
              <w:jc w:val="left"/>
            </w:pPr>
            <w:r>
              <w:t xml:space="preserve">Shredded mozzarella</w:t>
            </w:r>
          </w:p>
        </w:tc>
        <w:tc>
          <w:tcPr>
            <w:tcW w:type="dxa" w:w="1560"/>
          </w:tcPr>
          <w:p>
            <w:pPr>
              <w:pStyle w:val="Compact"/>
              <w:jc w:val="left"/>
            </w:pPr>
            <w:r>
              <w:t xml:space="preserve">3/4 cup</w:t>
            </w:r>
          </w:p>
        </w:tc>
        <w:tc>
          <w:tcPr>
            <w:tcW w:type="dxa" w:w="1560"/>
          </w:tcPr>
          <w:p>
            <w:pPr>
              <w:pStyle w:val="Compact"/>
              <w:jc w:val="left"/>
            </w:pPr>
            <w:r>
              <w:t xml:space="preserve">× 7</w:t>
            </w:r>
          </w:p>
        </w:tc>
        <w:tc>
          <w:tcPr>
            <w:tcW w:type="dxa" w:w="1560"/>
          </w:tcPr>
          <w:p>
            <w:pPr>
              <w:pStyle w:val="Compact"/>
              <w:jc w:val="left"/>
            </w:pPr>
            <w:r>
              <w:t xml:space="preserve">______ cups</w:t>
            </w:r>
          </w:p>
        </w:tc>
        <w:tc>
          <w:tcPr>
            <w:tcW w:type="dxa" w:w="1560"/>
          </w:tcPr>
          <w:p>
            <w:pPr>
              <w:pStyle w:val="Compact"/>
              <w:jc w:val="left"/>
            </w:pPr>
            <w:r>
              <w:t xml:space="preserve">8 oz bag (≈ 2 cups)</w:t>
            </w:r>
          </w:p>
        </w:tc>
        <w:tc>
          <w:tcPr>
            <w:tcW w:type="dxa" w:w="1560"/>
          </w:tcPr>
          <w:p>
            <w:pPr>
              <w:pStyle w:val="Compact"/>
              <w:jc w:val="left"/>
            </w:pPr>
            <w:r>
              <w:t xml:space="preserve">______</w:t>
            </w:r>
          </w:p>
        </w:tc>
      </w:tr>
      <w:tr>
        <w:tc>
          <w:tcPr>
            <w:tcW w:type="dxa" w:w="1560"/>
          </w:tcPr>
          <w:p>
            <w:pPr>
              <w:pStyle w:val="Compact"/>
              <w:jc w:val="left"/>
            </w:pPr>
            <w:r>
              <w:t xml:space="preserve">Pepperoni slices</w:t>
            </w:r>
          </w:p>
        </w:tc>
        <w:tc>
          <w:tcPr>
            <w:tcW w:type="dxa" w:w="1560"/>
          </w:tcPr>
          <w:p>
            <w:pPr>
              <w:pStyle w:val="Compact"/>
              <w:jc w:val="left"/>
            </w:pPr>
            <w:r>
              <w:t xml:space="preserve">20</w:t>
            </w:r>
          </w:p>
        </w:tc>
        <w:tc>
          <w:tcPr>
            <w:tcW w:type="dxa" w:w="1560"/>
          </w:tcPr>
          <w:p>
            <w:pPr>
              <w:pStyle w:val="Compact"/>
              <w:jc w:val="left"/>
            </w:pPr>
            <w:r>
              <w:t xml:space="preserve">× 7</w:t>
            </w:r>
          </w:p>
        </w:tc>
        <w:tc>
          <w:tcPr>
            <w:tcW w:type="dxa" w:w="1560"/>
          </w:tcPr>
          <w:p>
            <w:pPr>
              <w:pStyle w:val="Compact"/>
              <w:jc w:val="left"/>
            </w:pPr>
            <w:r>
              <w:t xml:space="preserve">______ slices</w:t>
            </w:r>
          </w:p>
        </w:tc>
        <w:tc>
          <w:tcPr>
            <w:tcW w:type="dxa" w:w="1560"/>
          </w:tcPr>
          <w:p>
            <w:pPr>
              <w:pStyle w:val="Compact"/>
              <w:jc w:val="left"/>
            </w:pPr>
            <w:r>
              <w:t xml:space="preserve">8 oz pack (≈ 150)</w:t>
            </w:r>
          </w:p>
        </w:tc>
        <w:tc>
          <w:tcPr>
            <w:tcW w:type="dxa" w:w="1560"/>
          </w:tcPr>
          <w:p>
            <w:pPr>
              <w:pStyle w:val="Compact"/>
              <w:jc w:val="left"/>
            </w:pPr>
            <w:r>
              <w:t xml:space="preserve">______</w:t>
            </w:r>
          </w:p>
        </w:tc>
      </w:tr>
    </w:tbl>
    <w:p>
      <w:pPr>
        <w:pStyle w:val="BodyText"/>
      </w:pPr>
      <w:r>
        <w:rPr>
          <w:b/>
        </w:rPr>
        <w:t xml:space="preserve">Option C: Bean and Cheese Burritos</w:t>
      </w:r>
    </w:p>
    <w:tbl>
      <w:tblPr>
        <w:tblStyle w:val="Table"/>
        <w:tblW w:type="pct" w:w="5000"/>
        <w:tblLook w:firstRow="1"/>
      </w:tblPr>
      <w:tblGrid>
        <w:gridCol w:w="1560"/>
        <w:gridCol w:w="1560"/>
        <w:gridCol w:w="1560"/>
        <w:gridCol w:w="1560"/>
        <w:gridCol w:w="1560"/>
        <w:gridCol w:w="1560"/>
      </w:tblGrid>
      <w:tr>
        <w:trPr>
          <w:cnfStyle w:firstRow="1"/>
        </w:trPr>
        <w:tc>
          <w:tcPr>
            <w:tcW w:type="dxa" w:w="1560"/>
            <w:tcBorders>
              <w:bottom w:val="single"/>
            </w:tcBorders>
            <w:vAlign w:val="bottom"/>
          </w:tcPr>
          <w:p>
            <w:pPr>
              <w:pStyle w:val="Compact"/>
              <w:jc w:val="left"/>
            </w:pPr>
            <w:r>
              <w:t xml:space="preserve">Ingredient</w:t>
            </w:r>
          </w:p>
        </w:tc>
        <w:tc>
          <w:tcPr>
            <w:tcW w:type="dxa" w:w="1560"/>
            <w:tcBorders>
              <w:bottom w:val="single"/>
            </w:tcBorders>
            <w:vAlign w:val="bottom"/>
          </w:tcPr>
          <w:p>
            <w:pPr>
              <w:pStyle w:val="Compact"/>
              <w:jc w:val="left"/>
            </w:pPr>
            <w:r>
              <w:t xml:space="preserve">Amount for 4</w:t>
            </w:r>
          </w:p>
        </w:tc>
        <w:tc>
          <w:tcPr>
            <w:tcW w:type="dxa" w:w="1560"/>
            <w:tcBorders>
              <w:bottom w:val="single"/>
            </w:tcBorders>
            <w:vAlign w:val="bottom"/>
          </w:tcPr>
          <w:p>
            <w:pPr>
              <w:pStyle w:val="Compact"/>
              <w:jc w:val="left"/>
            </w:pPr>
            <w:r>
              <w:t xml:space="preserve">× 7</w:t>
            </w:r>
          </w:p>
        </w:tc>
        <w:tc>
          <w:tcPr>
            <w:tcW w:type="dxa" w:w="1560"/>
            <w:tcBorders>
              <w:bottom w:val="single"/>
            </w:tcBorders>
            <w:vAlign w:val="bottom"/>
          </w:tcPr>
          <w:p>
            <w:pPr>
              <w:pStyle w:val="Compact"/>
              <w:jc w:val="left"/>
            </w:pPr>
            <w:r>
              <w:t xml:space="preserve">Scaled amount</w:t>
            </w:r>
          </w:p>
        </w:tc>
        <w:tc>
          <w:tcPr>
            <w:tcW w:type="dxa" w:w="1560"/>
            <w:tcBorders>
              <w:bottom w:val="single"/>
            </w:tcBorders>
            <w:vAlign w:val="bottom"/>
          </w:tcPr>
          <w:p>
            <w:pPr>
              <w:pStyle w:val="Compact"/>
              <w:jc w:val="left"/>
            </w:pPr>
            <w:r>
              <w:t xml:space="preserve">Store sells</w:t>
            </w:r>
          </w:p>
        </w:tc>
        <w:tc>
          <w:tcPr>
            <w:tcW w:type="dxa" w:w="1560"/>
            <w:tcBorders>
              <w:bottom w:val="single"/>
            </w:tcBorders>
            <w:vAlign w:val="bottom"/>
          </w:tcPr>
          <w:p>
            <w:pPr>
              <w:pStyle w:val="Compact"/>
              <w:jc w:val="left"/>
            </w:pPr>
            <w:r>
              <w:t xml:space="preserve">Packages to buy</w:t>
            </w:r>
          </w:p>
        </w:tc>
      </w:tr>
      <w:tr>
        <w:tc>
          <w:tcPr>
            <w:tcW w:type="dxa" w:w="1560"/>
          </w:tcPr>
          <w:p>
            <w:pPr>
              <w:pStyle w:val="Compact"/>
              <w:jc w:val="left"/>
            </w:pPr>
            <w:r>
              <w:t xml:space="preserve">Flour tortillas</w:t>
            </w:r>
          </w:p>
        </w:tc>
        <w:tc>
          <w:tcPr>
            <w:tcW w:type="dxa" w:w="1560"/>
          </w:tcPr>
          <w:p>
            <w:pPr>
              <w:pStyle w:val="Compact"/>
              <w:jc w:val="left"/>
            </w:pPr>
            <w:r>
              <w:t xml:space="preserve">4</w:t>
            </w:r>
          </w:p>
        </w:tc>
        <w:tc>
          <w:tcPr>
            <w:tcW w:type="dxa" w:w="1560"/>
          </w:tcPr>
          <w:p>
            <w:pPr>
              <w:pStyle w:val="Compact"/>
              <w:jc w:val="left"/>
            </w:pPr>
            <w:r>
              <w:t xml:space="preserve">× 7</w:t>
            </w:r>
          </w:p>
        </w:tc>
        <w:tc>
          <w:tcPr>
            <w:tcW w:type="dxa" w:w="1560"/>
          </w:tcPr>
          <w:p>
            <w:pPr>
              <w:pStyle w:val="Compact"/>
              <w:jc w:val="left"/>
            </w:pPr>
            <w:r>
              <w:t xml:space="preserve">______</w:t>
            </w:r>
          </w:p>
        </w:tc>
        <w:tc>
          <w:tcPr>
            <w:tcW w:type="dxa" w:w="1560"/>
          </w:tcPr>
          <w:p>
            <w:pPr>
              <w:pStyle w:val="Compact"/>
              <w:jc w:val="left"/>
            </w:pPr>
            <w:r>
              <w:t xml:space="preserve">20 count pack</w:t>
            </w:r>
          </w:p>
        </w:tc>
        <w:tc>
          <w:tcPr>
            <w:tcW w:type="dxa" w:w="1560"/>
          </w:tcPr>
          <w:p>
            <w:pPr>
              <w:pStyle w:val="Compact"/>
              <w:jc w:val="left"/>
            </w:pPr>
            <w:r>
              <w:t xml:space="preserve">______</w:t>
            </w:r>
          </w:p>
        </w:tc>
      </w:tr>
      <w:tr>
        <w:tc>
          <w:tcPr>
            <w:tcW w:type="dxa" w:w="1560"/>
          </w:tcPr>
          <w:p>
            <w:pPr>
              <w:pStyle w:val="Compact"/>
              <w:jc w:val="left"/>
            </w:pPr>
            <w:r>
              <w:t xml:space="preserve">Refried beans</w:t>
            </w:r>
          </w:p>
        </w:tc>
        <w:tc>
          <w:tcPr>
            <w:tcW w:type="dxa" w:w="1560"/>
          </w:tcPr>
          <w:p>
            <w:pPr>
              <w:pStyle w:val="Compact"/>
              <w:jc w:val="left"/>
            </w:pPr>
            <w:r>
              <w:t xml:space="preserve">3/4 cup</w:t>
            </w:r>
          </w:p>
        </w:tc>
        <w:tc>
          <w:tcPr>
            <w:tcW w:type="dxa" w:w="1560"/>
          </w:tcPr>
          <w:p>
            <w:pPr>
              <w:pStyle w:val="Compact"/>
              <w:jc w:val="left"/>
            </w:pPr>
            <w:r>
              <w:t xml:space="preserve">× 7</w:t>
            </w:r>
          </w:p>
        </w:tc>
        <w:tc>
          <w:tcPr>
            <w:tcW w:type="dxa" w:w="1560"/>
          </w:tcPr>
          <w:p>
            <w:pPr>
              <w:pStyle w:val="Compact"/>
              <w:jc w:val="left"/>
            </w:pPr>
            <w:r>
              <w:t xml:space="preserve">______ cups</w:t>
            </w:r>
          </w:p>
        </w:tc>
        <w:tc>
          <w:tcPr>
            <w:tcW w:type="dxa" w:w="1560"/>
          </w:tcPr>
          <w:p>
            <w:pPr>
              <w:pStyle w:val="Compact"/>
              <w:jc w:val="left"/>
            </w:pPr>
            <w:r>
              <w:t xml:space="preserve">16 oz can (≈ 1 3/4 cups)</w:t>
            </w:r>
          </w:p>
        </w:tc>
        <w:tc>
          <w:tcPr>
            <w:tcW w:type="dxa" w:w="1560"/>
          </w:tcPr>
          <w:p>
            <w:pPr>
              <w:pStyle w:val="Compact"/>
              <w:jc w:val="left"/>
            </w:pPr>
            <w:r>
              <w:t xml:space="preserve">______</w:t>
            </w:r>
          </w:p>
        </w:tc>
      </w:tr>
      <w:tr>
        <w:tc>
          <w:tcPr>
            <w:tcW w:type="dxa" w:w="1560"/>
          </w:tcPr>
          <w:p>
            <w:pPr>
              <w:pStyle w:val="Compact"/>
              <w:jc w:val="left"/>
            </w:pPr>
            <w:r>
              <w:t xml:space="preserve">Shredded cheese blend</w:t>
            </w:r>
          </w:p>
        </w:tc>
        <w:tc>
          <w:tcPr>
            <w:tcW w:type="dxa" w:w="1560"/>
          </w:tcPr>
          <w:p>
            <w:pPr>
              <w:pStyle w:val="Compact"/>
              <w:jc w:val="left"/>
            </w:pPr>
            <w:r>
              <w:t xml:space="preserve">1/2 cup</w:t>
            </w:r>
          </w:p>
        </w:tc>
        <w:tc>
          <w:tcPr>
            <w:tcW w:type="dxa" w:w="1560"/>
          </w:tcPr>
          <w:p>
            <w:pPr>
              <w:pStyle w:val="Compact"/>
              <w:jc w:val="left"/>
            </w:pPr>
            <w:r>
              <w:t xml:space="preserve">× 7</w:t>
            </w:r>
          </w:p>
        </w:tc>
        <w:tc>
          <w:tcPr>
            <w:tcW w:type="dxa" w:w="1560"/>
          </w:tcPr>
          <w:p>
            <w:pPr>
              <w:pStyle w:val="Compact"/>
              <w:jc w:val="left"/>
            </w:pPr>
            <w:r>
              <w:t xml:space="preserve">______ cups</w:t>
            </w:r>
          </w:p>
        </w:tc>
        <w:tc>
          <w:tcPr>
            <w:tcW w:type="dxa" w:w="1560"/>
          </w:tcPr>
          <w:p>
            <w:pPr>
              <w:pStyle w:val="Compact"/>
              <w:jc w:val="left"/>
            </w:pPr>
            <w:r>
              <w:t xml:space="preserve">8 oz bag (≈ 2 cups)</w:t>
            </w:r>
          </w:p>
        </w:tc>
        <w:tc>
          <w:tcPr>
            <w:tcW w:type="dxa" w:w="1560"/>
          </w:tcPr>
          <w:p>
            <w:pPr>
              <w:pStyle w:val="Compact"/>
              <w:jc w:val="left"/>
            </w:pPr>
            <w:r>
              <w:t xml:space="preserve">______</w:t>
            </w:r>
          </w:p>
        </w:tc>
      </w:tr>
      <w:tr>
        <w:tc>
          <w:tcPr>
            <w:tcW w:type="dxa" w:w="1560"/>
          </w:tcPr>
          <w:p>
            <w:pPr>
              <w:pStyle w:val="Compact"/>
              <w:jc w:val="left"/>
            </w:pPr>
            <w:r>
              <w:t xml:space="preserve">Salsa</w:t>
            </w:r>
          </w:p>
        </w:tc>
        <w:tc>
          <w:tcPr>
            <w:tcW w:type="dxa" w:w="1560"/>
          </w:tcPr>
          <w:p>
            <w:pPr>
              <w:pStyle w:val="Compact"/>
              <w:jc w:val="left"/>
            </w:pPr>
            <w:r>
              <w:t xml:space="preserve">1/4 cup</w:t>
            </w:r>
          </w:p>
        </w:tc>
        <w:tc>
          <w:tcPr>
            <w:tcW w:type="dxa" w:w="1560"/>
          </w:tcPr>
          <w:p>
            <w:pPr>
              <w:pStyle w:val="Compact"/>
              <w:jc w:val="left"/>
            </w:pPr>
            <w:r>
              <w:t xml:space="preserve">× 7</w:t>
            </w:r>
          </w:p>
        </w:tc>
        <w:tc>
          <w:tcPr>
            <w:tcW w:type="dxa" w:w="1560"/>
          </w:tcPr>
          <w:p>
            <w:pPr>
              <w:pStyle w:val="Compact"/>
              <w:jc w:val="left"/>
            </w:pPr>
            <w:r>
              <w:t xml:space="preserve">______ cups = ______ fl oz</w:t>
            </w:r>
          </w:p>
        </w:tc>
        <w:tc>
          <w:tcPr>
            <w:tcW w:type="dxa" w:w="1560"/>
          </w:tcPr>
          <w:p>
            <w:pPr>
              <w:pStyle w:val="Compact"/>
              <w:jc w:val="left"/>
            </w:pPr>
            <w:r>
              <w:t xml:space="preserve">15.5 oz jar</w:t>
            </w:r>
          </w:p>
        </w:tc>
        <w:tc>
          <w:tcPr>
            <w:tcW w:type="dxa" w:w="1560"/>
          </w:tcPr>
          <w:p>
            <w:pPr>
              <w:pStyle w:val="Compact"/>
              <w:jc w:val="left"/>
            </w:pPr>
            <w:r>
              <w:t xml:space="preserve">______</w:t>
            </w:r>
          </w:p>
        </w:tc>
      </w:tr>
    </w:tbl>
    <w:p>
      <w:pPr>
        <w:pStyle w:val="BodyText"/>
      </w:pPr>
      <w:r>
        <w:rPr>
          <w:b/>
        </w:rPr>
        <w:t xml:space="preserve">Option D: Garlic Bread and Vegetable Tray</w:t>
      </w:r>
    </w:p>
    <w:tbl>
      <w:tblPr>
        <w:tblStyle w:val="Table"/>
        <w:tblW w:type="pct" w:w="5000"/>
        <w:tblLook w:firstRow="1"/>
      </w:tblPr>
      <w:tblGrid>
        <w:gridCol w:w="1560"/>
        <w:gridCol w:w="1560"/>
        <w:gridCol w:w="1560"/>
        <w:gridCol w:w="1560"/>
        <w:gridCol w:w="1560"/>
        <w:gridCol w:w="1560"/>
      </w:tblGrid>
      <w:tr>
        <w:trPr>
          <w:cnfStyle w:firstRow="1"/>
        </w:trPr>
        <w:tc>
          <w:tcPr>
            <w:tcW w:type="dxa" w:w="1560"/>
            <w:tcBorders>
              <w:bottom w:val="single"/>
            </w:tcBorders>
            <w:vAlign w:val="bottom"/>
          </w:tcPr>
          <w:p>
            <w:pPr>
              <w:pStyle w:val="Compact"/>
              <w:jc w:val="left"/>
            </w:pPr>
            <w:r>
              <w:t xml:space="preserve">Ingredient</w:t>
            </w:r>
          </w:p>
        </w:tc>
        <w:tc>
          <w:tcPr>
            <w:tcW w:type="dxa" w:w="1560"/>
            <w:tcBorders>
              <w:bottom w:val="single"/>
            </w:tcBorders>
            <w:vAlign w:val="bottom"/>
          </w:tcPr>
          <w:p>
            <w:pPr>
              <w:pStyle w:val="Compact"/>
              <w:jc w:val="left"/>
            </w:pPr>
            <w:r>
              <w:t xml:space="preserve">Amount for 4</w:t>
            </w:r>
          </w:p>
        </w:tc>
        <w:tc>
          <w:tcPr>
            <w:tcW w:type="dxa" w:w="1560"/>
            <w:tcBorders>
              <w:bottom w:val="single"/>
            </w:tcBorders>
            <w:vAlign w:val="bottom"/>
          </w:tcPr>
          <w:p>
            <w:pPr>
              <w:pStyle w:val="Compact"/>
              <w:jc w:val="left"/>
            </w:pPr>
            <w:r>
              <w:t xml:space="preserve">× 7</w:t>
            </w:r>
          </w:p>
        </w:tc>
        <w:tc>
          <w:tcPr>
            <w:tcW w:type="dxa" w:w="1560"/>
            <w:tcBorders>
              <w:bottom w:val="single"/>
            </w:tcBorders>
            <w:vAlign w:val="bottom"/>
          </w:tcPr>
          <w:p>
            <w:pPr>
              <w:pStyle w:val="Compact"/>
              <w:jc w:val="left"/>
            </w:pPr>
            <w:r>
              <w:t xml:space="preserve">Scaled amount</w:t>
            </w:r>
          </w:p>
        </w:tc>
        <w:tc>
          <w:tcPr>
            <w:tcW w:type="dxa" w:w="1560"/>
            <w:tcBorders>
              <w:bottom w:val="single"/>
            </w:tcBorders>
            <w:vAlign w:val="bottom"/>
          </w:tcPr>
          <w:p>
            <w:pPr>
              <w:pStyle w:val="Compact"/>
              <w:jc w:val="left"/>
            </w:pPr>
            <w:r>
              <w:t xml:space="preserve">Store sells</w:t>
            </w:r>
          </w:p>
        </w:tc>
        <w:tc>
          <w:tcPr>
            <w:tcW w:type="dxa" w:w="1560"/>
            <w:tcBorders>
              <w:bottom w:val="single"/>
            </w:tcBorders>
            <w:vAlign w:val="bottom"/>
          </w:tcPr>
          <w:p>
            <w:pPr>
              <w:pStyle w:val="Compact"/>
              <w:jc w:val="left"/>
            </w:pPr>
            <w:r>
              <w:t xml:space="preserve">Packages to buy</w:t>
            </w:r>
          </w:p>
        </w:tc>
      </w:tr>
      <w:tr>
        <w:tc>
          <w:tcPr>
            <w:tcW w:type="dxa" w:w="1560"/>
          </w:tcPr>
          <w:p>
            <w:pPr>
              <w:pStyle w:val="Compact"/>
              <w:jc w:val="left"/>
            </w:pPr>
            <w:r>
              <w:t xml:space="preserve">Garlic bread pieces</w:t>
            </w:r>
          </w:p>
        </w:tc>
        <w:tc>
          <w:tcPr>
            <w:tcW w:type="dxa" w:w="1560"/>
          </w:tcPr>
          <w:p>
            <w:pPr>
              <w:pStyle w:val="Compact"/>
              <w:jc w:val="left"/>
            </w:pPr>
            <w:r>
              <w:t xml:space="preserve">4</w:t>
            </w:r>
          </w:p>
        </w:tc>
        <w:tc>
          <w:tcPr>
            <w:tcW w:type="dxa" w:w="1560"/>
          </w:tcPr>
          <w:p>
            <w:pPr>
              <w:pStyle w:val="Compact"/>
              <w:jc w:val="left"/>
            </w:pPr>
            <w:r>
              <w:t xml:space="preserve">× 7</w:t>
            </w:r>
          </w:p>
        </w:tc>
        <w:tc>
          <w:tcPr>
            <w:tcW w:type="dxa" w:w="1560"/>
          </w:tcPr>
          <w:p>
            <w:pPr>
              <w:pStyle w:val="Compact"/>
              <w:jc w:val="left"/>
            </w:pPr>
            <w:r>
              <w:t xml:space="preserve">______ pieces</w:t>
            </w:r>
          </w:p>
        </w:tc>
        <w:tc>
          <w:tcPr>
            <w:tcW w:type="dxa" w:w="1560"/>
          </w:tcPr>
          <w:p>
            <w:pPr>
              <w:pStyle w:val="Compact"/>
              <w:jc w:val="left"/>
            </w:pPr>
            <w:r>
              <w:t xml:space="preserve">14 oz loaf (≈ 12 pieces)</w:t>
            </w:r>
          </w:p>
        </w:tc>
        <w:tc>
          <w:tcPr>
            <w:tcW w:type="dxa" w:w="1560"/>
          </w:tcPr>
          <w:p>
            <w:pPr>
              <w:pStyle w:val="Compact"/>
              <w:jc w:val="left"/>
            </w:pPr>
            <w:r>
              <w:t xml:space="preserve">______</w:t>
            </w:r>
          </w:p>
        </w:tc>
      </w:tr>
      <w:tr>
        <w:tc>
          <w:tcPr>
            <w:tcW w:type="dxa" w:w="1560"/>
          </w:tcPr>
          <w:p>
            <w:pPr>
              <w:pStyle w:val="Compact"/>
              <w:jc w:val="left"/>
            </w:pPr>
            <w:r>
              <w:t xml:space="preserve">Softened butter</w:t>
            </w:r>
          </w:p>
        </w:tc>
        <w:tc>
          <w:tcPr>
            <w:tcW w:type="dxa" w:w="1560"/>
          </w:tcPr>
          <w:p>
            <w:pPr>
              <w:pStyle w:val="Compact"/>
              <w:jc w:val="left"/>
            </w:pPr>
            <w:r>
              <w:t xml:space="preserve">2 tbsp</w:t>
            </w:r>
          </w:p>
        </w:tc>
        <w:tc>
          <w:tcPr>
            <w:tcW w:type="dxa" w:w="1560"/>
          </w:tcPr>
          <w:p>
            <w:pPr>
              <w:pStyle w:val="Compact"/>
              <w:jc w:val="left"/>
            </w:pPr>
            <w:r>
              <w:t xml:space="preserve">× 7</w:t>
            </w:r>
          </w:p>
        </w:tc>
        <w:tc>
          <w:tcPr>
            <w:tcW w:type="dxa" w:w="1560"/>
          </w:tcPr>
          <w:p>
            <w:pPr>
              <w:pStyle w:val="Compact"/>
              <w:jc w:val="left"/>
            </w:pPr>
            <w:r>
              <w:t xml:space="preserve">______ tbsp = ______ sticks</w:t>
            </w:r>
          </w:p>
        </w:tc>
        <w:tc>
          <w:tcPr>
            <w:tcW w:type="dxa" w:w="1560"/>
          </w:tcPr>
          <w:p>
            <w:pPr>
              <w:pStyle w:val="Compact"/>
              <w:jc w:val="left"/>
            </w:pPr>
            <w:r>
              <w:t xml:space="preserve">1 lb, 4 sticks</w:t>
            </w:r>
          </w:p>
        </w:tc>
        <w:tc>
          <w:tcPr>
            <w:tcW w:type="dxa" w:w="1560"/>
          </w:tcPr>
          <w:p>
            <w:pPr>
              <w:pStyle w:val="Compact"/>
              <w:jc w:val="left"/>
            </w:pPr>
            <w:r>
              <w:t xml:space="preserve">______</w:t>
            </w:r>
          </w:p>
        </w:tc>
      </w:tr>
      <w:tr>
        <w:tc>
          <w:tcPr>
            <w:tcW w:type="dxa" w:w="1560"/>
          </w:tcPr>
          <w:p>
            <w:pPr>
              <w:pStyle w:val="Compact"/>
              <w:jc w:val="left"/>
            </w:pPr>
            <w:r>
              <w:t xml:space="preserve">Garlic powder</w:t>
            </w:r>
          </w:p>
        </w:tc>
        <w:tc>
          <w:tcPr>
            <w:tcW w:type="dxa" w:w="1560"/>
          </w:tcPr>
          <w:p>
            <w:pPr>
              <w:pStyle w:val="Compact"/>
              <w:jc w:val="left"/>
            </w:pPr>
            <w:r>
              <w:t xml:space="preserve">1/2 tsp</w:t>
            </w:r>
          </w:p>
        </w:tc>
        <w:tc>
          <w:tcPr>
            <w:tcW w:type="dxa" w:w="1560"/>
          </w:tcPr>
          <w:p>
            <w:pPr>
              <w:pStyle w:val="Compact"/>
              <w:jc w:val="left"/>
            </w:pPr>
            <w:r>
              <w:t xml:space="preserve">× 7</w:t>
            </w:r>
          </w:p>
        </w:tc>
        <w:tc>
          <w:tcPr>
            <w:tcW w:type="dxa" w:w="1560"/>
          </w:tcPr>
          <w:p>
            <w:pPr>
              <w:pStyle w:val="Compact"/>
              <w:jc w:val="left"/>
            </w:pPr>
            <w:r>
              <w:t xml:space="preserve">______ tsp</w:t>
            </w:r>
          </w:p>
        </w:tc>
        <w:tc>
          <w:tcPr>
            <w:tcW w:type="dxa" w:w="1560"/>
          </w:tcPr>
          <w:p>
            <w:pPr>
              <w:pStyle w:val="Compact"/>
              <w:jc w:val="left"/>
            </w:pPr>
            <w:r>
              <w:t xml:space="preserve">3.12 oz jar</w:t>
            </w:r>
          </w:p>
        </w:tc>
        <w:tc>
          <w:tcPr>
            <w:tcW w:type="dxa" w:w="1560"/>
          </w:tcPr>
          <w:p>
            <w:pPr>
              <w:pStyle w:val="Compact"/>
              <w:jc w:val="left"/>
            </w:pPr>
            <w:r>
              <w:t xml:space="preserve">______</w:t>
            </w:r>
          </w:p>
        </w:tc>
      </w:tr>
      <w:tr>
        <w:tc>
          <w:tcPr>
            <w:tcW w:type="dxa" w:w="1560"/>
          </w:tcPr>
          <w:p>
            <w:pPr>
              <w:pStyle w:val="Compact"/>
              <w:jc w:val="left"/>
            </w:pPr>
            <w:r>
              <w:t xml:space="preserve">Baby carrots</w:t>
            </w:r>
          </w:p>
        </w:tc>
        <w:tc>
          <w:tcPr>
            <w:tcW w:type="dxa" w:w="1560"/>
          </w:tcPr>
          <w:p>
            <w:pPr>
              <w:pStyle w:val="Compact"/>
              <w:jc w:val="left"/>
            </w:pPr>
            <w:r>
              <w:t xml:space="preserve">1/4 lb</w:t>
            </w:r>
          </w:p>
        </w:tc>
        <w:tc>
          <w:tcPr>
            <w:tcW w:type="dxa" w:w="1560"/>
          </w:tcPr>
          <w:p>
            <w:pPr>
              <w:pStyle w:val="Compact"/>
              <w:jc w:val="left"/>
            </w:pPr>
            <w:r>
              <w:t xml:space="preserve">× 7</w:t>
            </w:r>
          </w:p>
        </w:tc>
        <w:tc>
          <w:tcPr>
            <w:tcW w:type="dxa" w:w="1560"/>
          </w:tcPr>
          <w:p>
            <w:pPr>
              <w:pStyle w:val="Compact"/>
              <w:jc w:val="left"/>
            </w:pPr>
            <w:r>
              <w:t xml:space="preserve">______ lb</w:t>
            </w:r>
          </w:p>
        </w:tc>
        <w:tc>
          <w:tcPr>
            <w:tcW w:type="dxa" w:w="1560"/>
          </w:tcPr>
          <w:p>
            <w:pPr>
              <w:pStyle w:val="Compact"/>
              <w:jc w:val="left"/>
            </w:pPr>
            <w:r>
              <w:t xml:space="preserve">1 lb bag</w:t>
            </w:r>
          </w:p>
        </w:tc>
        <w:tc>
          <w:tcPr>
            <w:tcW w:type="dxa" w:w="1560"/>
          </w:tcPr>
          <w:p>
            <w:pPr>
              <w:pStyle w:val="Compact"/>
              <w:jc w:val="left"/>
            </w:pPr>
            <w:r>
              <w:t xml:space="preserve">______</w:t>
            </w:r>
          </w:p>
        </w:tc>
      </w:tr>
    </w:tbl>
    <w:p>
      <w:pPr>
        <w:pStyle w:val="BodyText"/>
      </w:pPr>
      <w:r>
        <w:rPr>
          <w:b/>
        </w:rPr>
        <w:t xml:space="preserve">Option E: No-Bake Cookie Dessert Cups</w:t>
      </w:r>
    </w:p>
    <w:tbl>
      <w:tblPr>
        <w:tblStyle w:val="Table"/>
        <w:tblW w:type="pct" w:w="5000"/>
        <w:tblLook w:firstRow="1"/>
      </w:tblPr>
      <w:tblGrid>
        <w:gridCol w:w="1560"/>
        <w:gridCol w:w="1560"/>
        <w:gridCol w:w="1560"/>
        <w:gridCol w:w="1560"/>
        <w:gridCol w:w="1560"/>
        <w:gridCol w:w="1560"/>
      </w:tblGrid>
      <w:tr>
        <w:trPr>
          <w:cnfStyle w:firstRow="1"/>
        </w:trPr>
        <w:tc>
          <w:tcPr>
            <w:tcW w:type="dxa" w:w="1560"/>
            <w:tcBorders>
              <w:bottom w:val="single"/>
            </w:tcBorders>
            <w:vAlign w:val="bottom"/>
          </w:tcPr>
          <w:p>
            <w:pPr>
              <w:pStyle w:val="Compact"/>
              <w:jc w:val="left"/>
            </w:pPr>
            <w:r>
              <w:t xml:space="preserve">Ingredient</w:t>
            </w:r>
          </w:p>
        </w:tc>
        <w:tc>
          <w:tcPr>
            <w:tcW w:type="dxa" w:w="1560"/>
            <w:tcBorders>
              <w:bottom w:val="single"/>
            </w:tcBorders>
            <w:vAlign w:val="bottom"/>
          </w:tcPr>
          <w:p>
            <w:pPr>
              <w:pStyle w:val="Compact"/>
              <w:jc w:val="left"/>
            </w:pPr>
            <w:r>
              <w:t xml:space="preserve">Amount for 4</w:t>
            </w:r>
          </w:p>
        </w:tc>
        <w:tc>
          <w:tcPr>
            <w:tcW w:type="dxa" w:w="1560"/>
            <w:tcBorders>
              <w:bottom w:val="single"/>
            </w:tcBorders>
            <w:vAlign w:val="bottom"/>
          </w:tcPr>
          <w:p>
            <w:pPr>
              <w:pStyle w:val="Compact"/>
              <w:jc w:val="left"/>
            </w:pPr>
            <w:r>
              <w:t xml:space="preserve">× 7</w:t>
            </w:r>
          </w:p>
        </w:tc>
        <w:tc>
          <w:tcPr>
            <w:tcW w:type="dxa" w:w="1560"/>
            <w:tcBorders>
              <w:bottom w:val="single"/>
            </w:tcBorders>
            <w:vAlign w:val="bottom"/>
          </w:tcPr>
          <w:p>
            <w:pPr>
              <w:pStyle w:val="Compact"/>
              <w:jc w:val="left"/>
            </w:pPr>
            <w:r>
              <w:t xml:space="preserve">Scaled amount</w:t>
            </w:r>
          </w:p>
        </w:tc>
        <w:tc>
          <w:tcPr>
            <w:tcW w:type="dxa" w:w="1560"/>
            <w:tcBorders>
              <w:bottom w:val="single"/>
            </w:tcBorders>
            <w:vAlign w:val="bottom"/>
          </w:tcPr>
          <w:p>
            <w:pPr>
              <w:pStyle w:val="Compact"/>
              <w:jc w:val="left"/>
            </w:pPr>
            <w:r>
              <w:t xml:space="preserve">Store sells</w:t>
            </w:r>
          </w:p>
        </w:tc>
        <w:tc>
          <w:tcPr>
            <w:tcW w:type="dxa" w:w="1560"/>
            <w:tcBorders>
              <w:bottom w:val="single"/>
            </w:tcBorders>
            <w:vAlign w:val="bottom"/>
          </w:tcPr>
          <w:p>
            <w:pPr>
              <w:pStyle w:val="Compact"/>
              <w:jc w:val="left"/>
            </w:pPr>
            <w:r>
              <w:t xml:space="preserve">Packages to buy</w:t>
            </w:r>
          </w:p>
        </w:tc>
      </w:tr>
      <w:tr>
        <w:tc>
          <w:tcPr>
            <w:tcW w:type="dxa" w:w="1560"/>
          </w:tcPr>
          <w:p>
            <w:pPr>
              <w:pStyle w:val="Compact"/>
              <w:jc w:val="left"/>
            </w:pPr>
            <w:r>
              <w:t xml:space="preserve">Sandwich cookies</w:t>
            </w:r>
          </w:p>
        </w:tc>
        <w:tc>
          <w:tcPr>
            <w:tcW w:type="dxa" w:w="1560"/>
          </w:tcPr>
          <w:p>
            <w:pPr>
              <w:pStyle w:val="Compact"/>
              <w:jc w:val="left"/>
            </w:pPr>
            <w:r>
              <w:t xml:space="preserve">8</w:t>
            </w:r>
          </w:p>
        </w:tc>
        <w:tc>
          <w:tcPr>
            <w:tcW w:type="dxa" w:w="1560"/>
          </w:tcPr>
          <w:p>
            <w:pPr>
              <w:pStyle w:val="Compact"/>
              <w:jc w:val="left"/>
            </w:pPr>
            <w:r>
              <w:t xml:space="preserve">× 7</w:t>
            </w:r>
          </w:p>
        </w:tc>
        <w:tc>
          <w:tcPr>
            <w:tcW w:type="dxa" w:w="1560"/>
          </w:tcPr>
          <w:p>
            <w:pPr>
              <w:pStyle w:val="Compact"/>
              <w:jc w:val="left"/>
            </w:pPr>
            <w:r>
              <w:t xml:space="preserve">______ cookies</w:t>
            </w:r>
          </w:p>
        </w:tc>
        <w:tc>
          <w:tcPr>
            <w:tcW w:type="dxa" w:w="1560"/>
          </w:tcPr>
          <w:p>
            <w:pPr>
              <w:pStyle w:val="Compact"/>
              <w:jc w:val="left"/>
            </w:pPr>
            <w:r>
              <w:t xml:space="preserve">14.3 oz pack (≈ 36)</w:t>
            </w:r>
          </w:p>
        </w:tc>
        <w:tc>
          <w:tcPr>
            <w:tcW w:type="dxa" w:w="1560"/>
          </w:tcPr>
          <w:p>
            <w:pPr>
              <w:pStyle w:val="Compact"/>
              <w:jc w:val="left"/>
            </w:pPr>
            <w:r>
              <w:t xml:space="preserve">______</w:t>
            </w:r>
          </w:p>
        </w:tc>
      </w:tr>
      <w:tr>
        <w:tc>
          <w:tcPr>
            <w:tcW w:type="dxa" w:w="1560"/>
          </w:tcPr>
          <w:p>
            <w:pPr>
              <w:pStyle w:val="Compact"/>
              <w:jc w:val="left"/>
            </w:pPr>
            <w:r>
              <w:t xml:space="preserve">Whipped topping</w:t>
            </w:r>
          </w:p>
        </w:tc>
        <w:tc>
          <w:tcPr>
            <w:tcW w:type="dxa" w:w="1560"/>
          </w:tcPr>
          <w:p>
            <w:pPr>
              <w:pStyle w:val="Compact"/>
              <w:jc w:val="left"/>
            </w:pPr>
            <w:r>
              <w:t xml:space="preserve">3/4 cup</w:t>
            </w:r>
          </w:p>
        </w:tc>
        <w:tc>
          <w:tcPr>
            <w:tcW w:type="dxa" w:w="1560"/>
          </w:tcPr>
          <w:p>
            <w:pPr>
              <w:pStyle w:val="Compact"/>
              <w:jc w:val="left"/>
            </w:pPr>
            <w:r>
              <w:t xml:space="preserve">× 7</w:t>
            </w:r>
          </w:p>
        </w:tc>
        <w:tc>
          <w:tcPr>
            <w:tcW w:type="dxa" w:w="1560"/>
          </w:tcPr>
          <w:p>
            <w:pPr>
              <w:pStyle w:val="Compact"/>
              <w:jc w:val="left"/>
            </w:pPr>
            <w:r>
              <w:t xml:space="preserve">______ cups</w:t>
            </w:r>
          </w:p>
        </w:tc>
        <w:tc>
          <w:tcPr>
            <w:tcW w:type="dxa" w:w="1560"/>
          </w:tcPr>
          <w:p>
            <w:pPr>
              <w:pStyle w:val="Compact"/>
              <w:jc w:val="left"/>
            </w:pPr>
            <w:r>
              <w:t xml:space="preserve">aerosol can (≈ 2 cups)</w:t>
            </w:r>
          </w:p>
        </w:tc>
        <w:tc>
          <w:tcPr>
            <w:tcW w:type="dxa" w:w="1560"/>
          </w:tcPr>
          <w:p>
            <w:pPr>
              <w:pStyle w:val="Compact"/>
              <w:jc w:val="left"/>
            </w:pPr>
            <w:r>
              <w:t xml:space="preserve">______</w:t>
            </w:r>
          </w:p>
        </w:tc>
      </w:tr>
      <w:tr>
        <w:tc>
          <w:tcPr>
            <w:tcW w:type="dxa" w:w="1560"/>
          </w:tcPr>
          <w:p>
            <w:pPr>
              <w:pStyle w:val="Compact"/>
              <w:jc w:val="left"/>
            </w:pPr>
            <w:r>
              <w:t xml:space="preserve">Plastic cups</w:t>
            </w:r>
          </w:p>
        </w:tc>
        <w:tc>
          <w:tcPr>
            <w:tcW w:type="dxa" w:w="1560"/>
          </w:tcPr>
          <w:p>
            <w:pPr>
              <w:pStyle w:val="Compact"/>
              <w:jc w:val="left"/>
            </w:pPr>
            <w:r>
              <w:t xml:space="preserve">4</w:t>
            </w:r>
          </w:p>
        </w:tc>
        <w:tc>
          <w:tcPr>
            <w:tcW w:type="dxa" w:w="1560"/>
          </w:tcPr>
          <w:p>
            <w:pPr>
              <w:pStyle w:val="Compact"/>
              <w:jc w:val="left"/>
            </w:pPr>
            <w:r>
              <w:t xml:space="preserve">× 7</w:t>
            </w:r>
          </w:p>
        </w:tc>
        <w:tc>
          <w:tcPr>
            <w:tcW w:type="dxa" w:w="1560"/>
          </w:tcPr>
          <w:p>
            <w:pPr>
              <w:pStyle w:val="Compact"/>
              <w:jc w:val="left"/>
            </w:pPr>
            <w:r>
              <w:t xml:space="preserve">______ cups</w:t>
            </w:r>
          </w:p>
        </w:tc>
        <w:tc>
          <w:tcPr>
            <w:tcW w:type="dxa" w:w="1560"/>
          </w:tcPr>
          <w:p>
            <w:pPr>
              <w:pStyle w:val="Compact"/>
              <w:jc w:val="left"/>
            </w:pPr>
            <w:r>
              <w:t xml:space="preserve">50 count pack</w:t>
            </w:r>
          </w:p>
        </w:tc>
        <w:tc>
          <w:tcPr>
            <w:tcW w:type="dxa" w:w="1560"/>
          </w:tcPr>
          <w:p>
            <w:pPr>
              <w:pStyle w:val="Compact"/>
              <w:jc w:val="left"/>
            </w:pPr>
            <w:r>
              <w:t xml:space="preserve">______</w:t>
            </w:r>
          </w:p>
        </w:tc>
      </w:tr>
    </w:tbl>
    <w:p>
      <w:r>
        <w:br w:type="page"/>
      </w:r>
    </w:p>
    <w:p>
      <w:pPr>
        <w:pStyle w:val="Heading1"/>
      </w:pPr>
      <w:bookmarkStart w:id="32" w:name="page-4.-the-costing-sheet-day-2"/>
      <w:r>
        <w:t xml:space="preserve">Page 4. The Costing Sheet (Day 2)</w:t>
      </w:r>
      <w:bookmarkEnd w:id="32"/>
    </w:p>
    <w:p>
      <w:pPr>
        <w:pStyle w:val="FirstParagraph"/>
      </w:pPr>
      <w:r>
        <w:t xml:space="preserve">Station budget:</w:t>
      </w:r>
      <w:r>
        <w:t xml:space="preserve"> </w:t>
      </w:r>
      <w:r>
        <w:rPr>
          <w:b/>
        </w:rPr>
        <w:t xml:space="preserve">$20.00</w:t>
      </w:r>
      <w:r>
        <w:t xml:space="preserve">. Write the running total after</w:t>
      </w:r>
      <w:r>
        <w:t xml:space="preserve"> </w:t>
      </w:r>
      <w:r>
        <w:rPr>
          <w:b/>
        </w:rPr>
        <w:t xml:space="preserve">every</w:t>
      </w:r>
      <w:r>
        <w:t xml:space="preserve"> </w:t>
      </w:r>
      <w:r>
        <w:t xml:space="preserve">line, not at the end.</w:t>
      </w:r>
    </w:p>
    <w:tbl>
      <w:tblPr>
        <w:tblStyle w:val="Table"/>
        <w:tblW w:type="pct" w:w="4999.999999999998"/>
        <w:tblLook w:firstRow="1"/>
      </w:tblPr>
      <w:tblGrid>
        <w:gridCol w:w="879"/>
        <w:gridCol w:w="879"/>
        <w:gridCol w:w="879"/>
        <w:gridCol w:w="879"/>
        <w:gridCol w:w="879"/>
        <w:gridCol w:w="879"/>
        <w:gridCol w:w="879"/>
        <w:gridCol w:w="879"/>
        <w:gridCol w:w="879"/>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Item</w:t>
            </w:r>
          </w:p>
        </w:tc>
        <w:tc>
          <w:tcPr>
            <w:tcBorders>
              <w:bottom w:val="single"/>
            </w:tcBorders>
            <w:vAlign w:val="bottom"/>
          </w:tcPr>
          <w:p>
            <w:pPr>
              <w:pStyle w:val="Compact"/>
              <w:jc w:val="left"/>
            </w:pPr>
            <w:r>
              <w:t xml:space="preserve">Brand</w:t>
            </w:r>
          </w:p>
        </w:tc>
        <w:tc>
          <w:tcPr>
            <w:tcBorders>
              <w:bottom w:val="single"/>
            </w:tcBorders>
            <w:vAlign w:val="bottom"/>
          </w:tcPr>
          <w:p>
            <w:pPr>
              <w:pStyle w:val="Compact"/>
              <w:jc w:val="left"/>
            </w:pPr>
            <w:r>
              <w:t xml:space="preserve">Size</w:t>
            </w:r>
          </w:p>
        </w:tc>
        <w:tc>
          <w:tcPr>
            <w:tcBorders>
              <w:bottom w:val="single"/>
            </w:tcBorders>
            <w:vAlign w:val="bottom"/>
          </w:tcPr>
          <w:p>
            <w:pPr>
              <w:pStyle w:val="Compact"/>
              <w:jc w:val="left"/>
            </w:pPr>
            <w:r>
              <w:t xml:space="preserve">Price</w:t>
            </w:r>
          </w:p>
        </w:tc>
        <w:tc>
          <w:tcPr>
            <w:tcBorders>
              <w:bottom w:val="single"/>
            </w:tcBorders>
            <w:vAlign w:val="bottom"/>
          </w:tcPr>
          <w:p>
            <w:pPr>
              <w:pStyle w:val="Compact"/>
              <w:jc w:val="left"/>
            </w:pPr>
            <w:r>
              <w:t xml:space="preserve">Price per ounce (or per count)</w:t>
            </w:r>
          </w:p>
        </w:tc>
        <w:tc>
          <w:tcPr>
            <w:tcBorders>
              <w:bottom w:val="single"/>
            </w:tcBorders>
            <w:vAlign w:val="bottom"/>
          </w:tcPr>
          <w:p>
            <w:pPr>
              <w:pStyle w:val="Compact"/>
              <w:jc w:val="left"/>
            </w:pPr>
            <w:r>
              <w:t xml:space="preserve">Packages</w:t>
            </w:r>
          </w:p>
        </w:tc>
        <w:tc>
          <w:tcPr>
            <w:tcBorders>
              <w:bottom w:val="single"/>
            </w:tcBorders>
            <w:vAlign w:val="bottom"/>
          </w:tcPr>
          <w:p>
            <w:pPr>
              <w:pStyle w:val="Compact"/>
              <w:jc w:val="left"/>
            </w:pPr>
            <w:r>
              <w:t xml:space="preserve">Line cost</w:t>
            </w:r>
          </w:p>
        </w:tc>
        <w:tc>
          <w:tcPr>
            <w:tcBorders>
              <w:bottom w:val="single"/>
            </w:tcBorders>
            <w:vAlign w:val="bottom"/>
          </w:tcPr>
          <w:p>
            <w:pPr>
              <w:pStyle w:val="Compact"/>
              <w:jc w:val="left"/>
            </w:pPr>
            <w:r>
              <w:t xml:space="preserve">Running total</w:t>
            </w:r>
          </w:p>
        </w:tc>
      </w:tr>
      <w:tr>
        <w:tc>
          <w:p>
            <w:pPr>
              <w:pStyle w:val="Compact"/>
              <w:jc w:val="left"/>
            </w:pPr>
            <w:r>
              <w:t xml:space="preserve">1</w:t>
            </w:r>
          </w:p>
        </w:tc>
        <w:tc>
          <w:p/>
        </w:tc>
        <w:tc>
          <w:p/>
        </w:tc>
        <w:tc>
          <w:p/>
        </w:tc>
        <w:tc>
          <w:p>
            <w:pPr>
              <w:pStyle w:val="Compact"/>
              <w:jc w:val="left"/>
            </w:pPr>
            <w:r>
              <w:t xml:space="preserve">$</w:t>
            </w:r>
          </w:p>
        </w:tc>
        <w:tc>
          <w:p>
            <w:pPr>
              <w:pStyle w:val="Compact"/>
              <w:jc w:val="left"/>
            </w:pPr>
            <w:r>
              <w:t xml:space="preserve">$</w:t>
            </w:r>
          </w:p>
        </w:tc>
        <w:tc>
          <w:p/>
        </w:tc>
        <w:tc>
          <w:p>
            <w:pPr>
              <w:pStyle w:val="Compact"/>
              <w:jc w:val="left"/>
            </w:pPr>
            <w:r>
              <w:t xml:space="preserve">$</w:t>
            </w:r>
          </w:p>
        </w:tc>
        <w:tc>
          <w:p>
            <w:pPr>
              <w:pStyle w:val="Compact"/>
              <w:jc w:val="left"/>
            </w:pPr>
            <w:r>
              <w:t xml:space="preserve">$</w:t>
            </w:r>
          </w:p>
        </w:tc>
      </w:tr>
      <w:tr>
        <w:tc>
          <w:p>
            <w:pPr>
              <w:pStyle w:val="Compact"/>
              <w:jc w:val="left"/>
            </w:pPr>
            <w:r>
              <w:t xml:space="preserve">2</w:t>
            </w:r>
          </w:p>
        </w:tc>
        <w:tc>
          <w:p/>
        </w:tc>
        <w:tc>
          <w:p/>
        </w:tc>
        <w:tc>
          <w:p/>
        </w:tc>
        <w:tc>
          <w:p>
            <w:pPr>
              <w:pStyle w:val="Compact"/>
              <w:jc w:val="left"/>
            </w:pPr>
            <w:r>
              <w:t xml:space="preserve">$</w:t>
            </w:r>
          </w:p>
        </w:tc>
        <w:tc>
          <w:p>
            <w:pPr>
              <w:pStyle w:val="Compact"/>
              <w:jc w:val="left"/>
            </w:pPr>
            <w:r>
              <w:t xml:space="preserve">$</w:t>
            </w:r>
          </w:p>
        </w:tc>
        <w:tc>
          <w:p/>
        </w:tc>
        <w:tc>
          <w:p>
            <w:pPr>
              <w:pStyle w:val="Compact"/>
              <w:jc w:val="left"/>
            </w:pPr>
            <w:r>
              <w:t xml:space="preserve">$</w:t>
            </w:r>
          </w:p>
        </w:tc>
        <w:tc>
          <w:p>
            <w:pPr>
              <w:pStyle w:val="Compact"/>
              <w:jc w:val="left"/>
            </w:pPr>
            <w:r>
              <w:t xml:space="preserve">$</w:t>
            </w:r>
          </w:p>
        </w:tc>
      </w:tr>
      <w:tr>
        <w:tc>
          <w:p>
            <w:pPr>
              <w:pStyle w:val="Compact"/>
              <w:jc w:val="left"/>
            </w:pPr>
            <w:r>
              <w:t xml:space="preserve">3</w:t>
            </w:r>
          </w:p>
        </w:tc>
        <w:tc>
          <w:p/>
        </w:tc>
        <w:tc>
          <w:p/>
        </w:tc>
        <w:tc>
          <w:p/>
        </w:tc>
        <w:tc>
          <w:p>
            <w:pPr>
              <w:pStyle w:val="Compact"/>
              <w:jc w:val="left"/>
            </w:pPr>
            <w:r>
              <w:t xml:space="preserve">$</w:t>
            </w:r>
          </w:p>
        </w:tc>
        <w:tc>
          <w:p>
            <w:pPr>
              <w:pStyle w:val="Compact"/>
              <w:jc w:val="left"/>
            </w:pPr>
            <w:r>
              <w:t xml:space="preserve">$</w:t>
            </w:r>
          </w:p>
        </w:tc>
        <w:tc>
          <w:p/>
        </w:tc>
        <w:tc>
          <w:p>
            <w:pPr>
              <w:pStyle w:val="Compact"/>
              <w:jc w:val="left"/>
            </w:pPr>
            <w:r>
              <w:t xml:space="preserve">$</w:t>
            </w:r>
          </w:p>
        </w:tc>
        <w:tc>
          <w:p>
            <w:pPr>
              <w:pStyle w:val="Compact"/>
              <w:jc w:val="left"/>
            </w:pPr>
            <w:r>
              <w:t xml:space="preserve">$</w:t>
            </w:r>
          </w:p>
        </w:tc>
      </w:tr>
      <w:tr>
        <w:tc>
          <w:p>
            <w:pPr>
              <w:pStyle w:val="Compact"/>
              <w:jc w:val="left"/>
            </w:pPr>
            <w:r>
              <w:t xml:space="preserve">4</w:t>
            </w:r>
          </w:p>
        </w:tc>
        <w:tc>
          <w:p/>
        </w:tc>
        <w:tc>
          <w:p/>
        </w:tc>
        <w:tc>
          <w:p/>
        </w:tc>
        <w:tc>
          <w:p>
            <w:pPr>
              <w:pStyle w:val="Compact"/>
              <w:jc w:val="left"/>
            </w:pPr>
            <w:r>
              <w:t xml:space="preserve">$</w:t>
            </w:r>
          </w:p>
        </w:tc>
        <w:tc>
          <w:p>
            <w:pPr>
              <w:pStyle w:val="Compact"/>
              <w:jc w:val="left"/>
            </w:pPr>
            <w:r>
              <w:t xml:space="preserve">$</w:t>
            </w:r>
          </w:p>
        </w:tc>
        <w:tc>
          <w:p/>
        </w:tc>
        <w:tc>
          <w:p>
            <w:pPr>
              <w:pStyle w:val="Compact"/>
              <w:jc w:val="left"/>
            </w:pPr>
            <w:r>
              <w:t xml:space="preserve">$</w:t>
            </w:r>
          </w:p>
        </w:tc>
        <w:tc>
          <w:p>
            <w:pPr>
              <w:pStyle w:val="Compact"/>
              <w:jc w:val="left"/>
            </w:pPr>
            <w:r>
              <w:t xml:space="preserve">$</w:t>
            </w:r>
          </w:p>
        </w:tc>
      </w:tr>
      <w:tr>
        <w:tc>
          <w:p>
            <w:pPr>
              <w:pStyle w:val="Compact"/>
              <w:jc w:val="left"/>
            </w:pPr>
            <w:r>
              <w:t xml:space="preserve">5</w:t>
            </w:r>
          </w:p>
        </w:tc>
        <w:tc>
          <w:p/>
        </w:tc>
        <w:tc>
          <w:p/>
        </w:tc>
        <w:tc>
          <w:p/>
        </w:tc>
        <w:tc>
          <w:p>
            <w:pPr>
              <w:pStyle w:val="Compact"/>
              <w:jc w:val="left"/>
            </w:pPr>
            <w:r>
              <w:t xml:space="preserve">$</w:t>
            </w:r>
          </w:p>
        </w:tc>
        <w:tc>
          <w:p>
            <w:pPr>
              <w:pStyle w:val="Compact"/>
              <w:jc w:val="left"/>
            </w:pPr>
            <w:r>
              <w:t xml:space="preserve">$</w:t>
            </w:r>
          </w:p>
        </w:tc>
        <w:tc>
          <w:p/>
        </w:tc>
        <w:tc>
          <w:p>
            <w:pPr>
              <w:pStyle w:val="Compact"/>
              <w:jc w:val="left"/>
            </w:pPr>
            <w:r>
              <w:t xml:space="preserve">$</w:t>
            </w:r>
          </w:p>
        </w:tc>
        <w:tc>
          <w:p>
            <w:pPr>
              <w:pStyle w:val="Compact"/>
              <w:jc w:val="left"/>
            </w:pPr>
            <w:r>
              <w:t xml:space="preserve">$</w:t>
            </w:r>
          </w:p>
        </w:tc>
      </w:tr>
      <w:tr>
        <w:tc>
          <w:p>
            <w:pPr>
              <w:pStyle w:val="Compact"/>
              <w:jc w:val="left"/>
            </w:pPr>
            <w:r>
              <w:t xml:space="preserve">6</w:t>
            </w:r>
          </w:p>
        </w:tc>
        <w:tc>
          <w:p/>
        </w:tc>
        <w:tc>
          <w:p/>
        </w:tc>
        <w:tc>
          <w:p/>
        </w:tc>
        <w:tc>
          <w:p>
            <w:pPr>
              <w:pStyle w:val="Compact"/>
              <w:jc w:val="left"/>
            </w:pPr>
            <w:r>
              <w:t xml:space="preserve">$</w:t>
            </w:r>
          </w:p>
        </w:tc>
        <w:tc>
          <w:p>
            <w:pPr>
              <w:pStyle w:val="Compact"/>
              <w:jc w:val="left"/>
            </w:pPr>
            <w:r>
              <w:t xml:space="preserve">$</w:t>
            </w:r>
          </w:p>
        </w:tc>
        <w:tc>
          <w:p/>
        </w:tc>
        <w:tc>
          <w:p>
            <w:pPr>
              <w:pStyle w:val="Compact"/>
              <w:jc w:val="left"/>
            </w:pPr>
            <w:r>
              <w:t xml:space="preserve">$</w:t>
            </w:r>
          </w:p>
        </w:tc>
        <w:tc>
          <w:p>
            <w:pPr>
              <w:pStyle w:val="Compact"/>
              <w:jc w:val="left"/>
            </w:pPr>
            <w:r>
              <w:t xml:space="preserve">$</w:t>
            </w:r>
          </w:p>
        </w:tc>
      </w:tr>
      <w:tr>
        <w:tc>
          <w:p>
            <w:pPr>
              <w:pStyle w:val="Compact"/>
              <w:jc w:val="left"/>
            </w:pPr>
            <w:r>
              <w:t xml:space="preserve">7</w:t>
            </w:r>
          </w:p>
        </w:tc>
        <w:tc>
          <w:p/>
        </w:tc>
        <w:tc>
          <w:p/>
        </w:tc>
        <w:tc>
          <w:p/>
        </w:tc>
        <w:tc>
          <w:p>
            <w:pPr>
              <w:pStyle w:val="Compact"/>
              <w:jc w:val="left"/>
            </w:pPr>
            <w:r>
              <w:t xml:space="preserve">$</w:t>
            </w:r>
          </w:p>
        </w:tc>
        <w:tc>
          <w:p>
            <w:pPr>
              <w:pStyle w:val="Compact"/>
              <w:jc w:val="left"/>
            </w:pPr>
            <w:r>
              <w:t xml:space="preserve">$</w:t>
            </w:r>
          </w:p>
        </w:tc>
        <w:tc>
          <w:p/>
        </w:tc>
        <w:tc>
          <w:p>
            <w:pPr>
              <w:pStyle w:val="Compact"/>
              <w:jc w:val="left"/>
            </w:pPr>
            <w:r>
              <w:t xml:space="preserve">$</w:t>
            </w:r>
          </w:p>
        </w:tc>
        <w:tc>
          <w:p>
            <w:pPr>
              <w:pStyle w:val="Compact"/>
              <w:jc w:val="left"/>
            </w:pPr>
            <w:r>
              <w:t xml:space="preserve">$</w:t>
            </w:r>
          </w:p>
        </w:tc>
      </w:tr>
      <w:tr>
        <w:tc>
          <w:p>
            <w:pPr>
              <w:pStyle w:val="Compact"/>
              <w:jc w:val="left"/>
            </w:pPr>
            <w:r>
              <w:t xml:space="preserve">8</w:t>
            </w:r>
          </w:p>
        </w:tc>
        <w:tc>
          <w:p>
            <w:pPr>
              <w:pStyle w:val="Compact"/>
              <w:jc w:val="left"/>
            </w:pPr>
            <w:r>
              <w:t xml:space="preserve">Room pantry (foil, spray, salt, spoons, plates)</w:t>
            </w:r>
          </w:p>
        </w:tc>
        <w:tc>
          <w:p>
            <w:pPr>
              <w:pStyle w:val="Compact"/>
              <w:jc w:val="left"/>
            </w:pPr>
            <w:r>
              <w:t xml:space="preserve">room</w:t>
            </w:r>
          </w:p>
        </w:tc>
        <w:tc>
          <w:p/>
        </w:tc>
        <w:tc>
          <w:p>
            <w:pPr>
              <w:pStyle w:val="Compact"/>
              <w:jc w:val="left"/>
            </w:pPr>
            <w:r>
              <w:t xml:space="preserve">$0.00</w:t>
            </w:r>
          </w:p>
        </w:tc>
        <w:tc>
          <w:p/>
        </w:tc>
        <w:tc>
          <w:p/>
        </w:tc>
        <w:tc>
          <w:p>
            <w:pPr>
              <w:pStyle w:val="Compact"/>
              <w:jc w:val="left"/>
            </w:pPr>
            <w:r>
              <w:t xml:space="preserve">$0.00</w:t>
            </w:r>
          </w:p>
        </w:tc>
        <w:tc>
          <w:p>
            <w:pPr>
              <w:pStyle w:val="Compact"/>
              <w:jc w:val="left"/>
            </w:pPr>
            <w:r>
              <w:t xml:space="preserve">$</w:t>
            </w:r>
          </w:p>
        </w:tc>
      </w:tr>
    </w:tbl>
    <w:p>
      <w:pPr>
        <w:pStyle w:val="BodyText"/>
      </w:pPr>
      <w:r>
        <w:rPr>
          <w:b/>
        </w:rPr>
        <w:t xml:space="preserve">Station total: $__________</w:t>
      </w:r>
      <w:r>
        <w:t xml:space="preserve"> </w:t>
      </w:r>
      <w:r>
        <w:t xml:space="preserve">Under the $20.00 budget by: $__________ OVER by: $__________</w:t>
      </w:r>
    </w:p>
    <w:p>
      <w:pPr>
        <w:pStyle w:val="BodyText"/>
      </w:pPr>
      <w:r>
        <w:rPr>
          <w:b/>
        </w:rPr>
        <w:t xml:space="preserve">Cost per person</w:t>
      </w:r>
      <w:r>
        <w:t xml:space="preserve"> </w:t>
      </w:r>
      <w:r>
        <w:t xml:space="preserve">(total ÷ 28): $__________</w:t>
      </w:r>
    </w:p>
    <w:p>
      <w:pPr>
        <w:pStyle w:val="Heading2"/>
      </w:pPr>
      <w:bookmarkStart w:id="33" w:name="the-two-questions-to-ask-on-every-line"/>
      <w:r>
        <w:t xml:space="preserve">The two questions to ask on every line</w:t>
      </w:r>
      <w:bookmarkEnd w:id="33"/>
    </w:p>
    <w:p>
      <w:pPr>
        <w:numPr>
          <w:ilvl w:val="0"/>
          <w:numId w:val="1010"/>
        </w:numPr>
        <w:pStyle w:val="Compact"/>
      </w:pPr>
      <w:r>
        <w:t xml:space="preserve">What does the</w:t>
      </w:r>
      <w:r>
        <w:t xml:space="preserve"> </w:t>
      </w:r>
      <w:r>
        <w:rPr>
          <w:b/>
        </w:rPr>
        <w:t xml:space="preserve">whole package</w:t>
      </w:r>
      <w:r>
        <w:t xml:space="preserve"> </w:t>
      </w:r>
      <w:r>
        <w:t xml:space="preserve">cost? That is what you pay.</w:t>
      </w:r>
    </w:p>
    <w:p>
      <w:pPr>
        <w:numPr>
          <w:ilvl w:val="0"/>
          <w:numId w:val="1010"/>
        </w:numPr>
        <w:pStyle w:val="Compact"/>
      </w:pPr>
      <w:r>
        <w:t xml:space="preserve">What does</w:t>
      </w:r>
      <w:r>
        <w:t xml:space="preserve"> </w:t>
      </w:r>
      <w:r>
        <w:rPr>
          <w:b/>
        </w:rPr>
        <w:t xml:space="preserve">one ounce</w:t>
      </w:r>
      <w:r>
        <w:t xml:space="preserve"> </w:t>
      </w:r>
      <w:r>
        <w:t xml:space="preserve">cost? That is how you choose.</w:t>
      </w:r>
    </w:p>
    <w:p>
      <w:pPr>
        <w:pStyle w:val="FirstParagraph"/>
      </w:pPr>
      <w:r>
        <w:t xml:space="preserve">Worked example: store-brand shredded mozzarella, 8 oz, $1.99. $1.99 ÷ 8 =</w:t>
      </w:r>
      <w:r>
        <w:t xml:space="preserve"> </w:t>
      </w:r>
      <w:r>
        <w:rPr>
          <w:b/>
        </w:rPr>
        <w:t xml:space="preserve">$0.249 per ounce</w:t>
      </w:r>
      <w:r>
        <w:t xml:space="preserve">. Name brand, 8 oz, $2.99. $2.99 ÷ 8 =</w:t>
      </w:r>
      <w:r>
        <w:t xml:space="preserve"> </w:t>
      </w:r>
      <w:r>
        <w:rPr>
          <w:b/>
        </w:rPr>
        <w:t xml:space="preserve">$0.374 per ounce</w:t>
      </w:r>
      <w:r>
        <w:t xml:space="preserve">. The store brand is cheaper by 12.5 cents an ounce.</w:t>
      </w:r>
    </w:p>
    <w:p>
      <w:pPr>
        <w:pStyle w:val="BodyText"/>
      </w:pPr>
      <w:r>
        <w:rPr>
          <w:b/>
        </w:rPr>
        <w:t xml:space="preserve">The Unit 1 rule, still true:</w:t>
      </w:r>
      <w:r>
        <w:t xml:space="preserve"> </w:t>
      </w:r>
      <w:r>
        <w:t xml:space="preserve">you pay for the whole package, not the spoonful you use.</w:t>
      </w:r>
    </w:p>
    <w:p>
      <w:r>
        <w:br w:type="page"/>
      </w:r>
    </w:p>
    <w:p>
      <w:pPr>
        <w:pStyle w:val="Heading1"/>
      </w:pPr>
      <w:bookmarkStart w:id="34" w:name="X2304d48210268b410e10efcf744e7d4730b87ed"/>
      <w:r>
        <w:t xml:space="preserve">Page 5. Circular excerpt (Day 2). Use this if a full circular is too much, or if the store’s circular is missing an item.</w:t>
      </w:r>
      <w:bookmarkEnd w:id="34"/>
    </w:p>
    <w:p>
      <w:pPr>
        <w:pStyle w:val="FirstParagraph"/>
      </w:pPr>
      <w:r>
        <w:rPr>
          <w:b/>
        </w:rPr>
        <w:t xml:space="preserve">Prices verified week of March 20 to 26, 2026. [update from this week’s circular]</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Item</w:t>
            </w:r>
          </w:p>
        </w:tc>
        <w:tc>
          <w:tcPr>
            <w:tcW w:type="dxa" w:w="2340"/>
            <w:tcBorders>
              <w:bottom w:val="single"/>
            </w:tcBorders>
            <w:vAlign w:val="bottom"/>
          </w:tcPr>
          <w:p>
            <w:pPr>
              <w:pStyle w:val="Compact"/>
              <w:jc w:val="left"/>
            </w:pPr>
            <w:r>
              <w:t xml:space="preserve">Brand</w:t>
            </w:r>
          </w:p>
        </w:tc>
        <w:tc>
          <w:tcPr>
            <w:tcW w:type="dxa" w:w="2340"/>
            <w:tcBorders>
              <w:bottom w:val="single"/>
            </w:tcBorders>
            <w:vAlign w:val="bottom"/>
          </w:tcPr>
          <w:p>
            <w:pPr>
              <w:pStyle w:val="Compact"/>
              <w:jc w:val="left"/>
            </w:pPr>
            <w:r>
              <w:t xml:space="preserve">Size</w:t>
            </w:r>
          </w:p>
        </w:tc>
        <w:tc>
          <w:tcPr>
            <w:tcW w:type="dxa" w:w="2340"/>
            <w:tcBorders>
              <w:bottom w:val="single"/>
            </w:tcBorders>
            <w:vAlign w:val="bottom"/>
          </w:tcPr>
          <w:p>
            <w:pPr>
              <w:pStyle w:val="Compact"/>
              <w:jc w:val="left"/>
            </w:pPr>
            <w:r>
              <w:t xml:space="preserve">Price</w:t>
            </w:r>
          </w:p>
        </w:tc>
      </w:tr>
      <w:tr>
        <w:tc>
          <w:tcPr>
            <w:tcW w:type="dxa" w:w="2340"/>
          </w:tcPr>
          <w:p>
            <w:pPr>
              <w:pStyle w:val="Compact"/>
              <w:jc w:val="left"/>
            </w:pPr>
            <w:r>
              <w:t xml:space="preserve">Spaghetti</w:t>
            </w:r>
          </w:p>
        </w:tc>
        <w:tc>
          <w:tcPr>
            <w:tcW w:type="dxa" w:w="2340"/>
          </w:tcPr>
          <w:p>
            <w:pPr>
              <w:pStyle w:val="Compact"/>
              <w:jc w:val="left"/>
            </w:pPr>
            <w:r>
              <w:t xml:space="preserve">store brand</w:t>
            </w:r>
          </w:p>
        </w:tc>
        <w:tc>
          <w:tcPr>
            <w:tcW w:type="dxa" w:w="2340"/>
          </w:tcPr>
          <w:p>
            <w:pPr>
              <w:pStyle w:val="Compact"/>
              <w:jc w:val="left"/>
            </w:pPr>
            <w:r>
              <w:t xml:space="preserve">1 lb</w:t>
            </w:r>
          </w:p>
        </w:tc>
        <w:tc>
          <w:tcPr>
            <w:tcW w:type="dxa" w:w="2340"/>
          </w:tcPr>
          <w:p>
            <w:pPr>
              <w:pStyle w:val="Compact"/>
              <w:jc w:val="left"/>
            </w:pPr>
            <w:r>
              <w:t xml:space="preserve">$1.29</w:t>
            </w:r>
          </w:p>
        </w:tc>
      </w:tr>
      <w:tr>
        <w:tc>
          <w:tcPr>
            <w:tcW w:type="dxa" w:w="2340"/>
          </w:tcPr>
          <w:p>
            <w:pPr>
              <w:pStyle w:val="Compact"/>
              <w:jc w:val="left"/>
            </w:pPr>
            <w:r>
              <w:t xml:space="preserve">Spaghetti</w:t>
            </w:r>
          </w:p>
        </w:tc>
        <w:tc>
          <w:tcPr>
            <w:tcW w:type="dxa" w:w="2340"/>
          </w:tcPr>
          <w:p>
            <w:pPr>
              <w:pStyle w:val="Compact"/>
              <w:jc w:val="left"/>
            </w:pPr>
            <w:r>
              <w:t xml:space="preserve">name brand</w:t>
            </w:r>
          </w:p>
        </w:tc>
        <w:tc>
          <w:tcPr>
            <w:tcW w:type="dxa" w:w="2340"/>
          </w:tcPr>
          <w:p>
            <w:pPr>
              <w:pStyle w:val="Compact"/>
              <w:jc w:val="left"/>
            </w:pPr>
            <w:r>
              <w:t xml:space="preserve">1 lb</w:t>
            </w:r>
          </w:p>
        </w:tc>
        <w:tc>
          <w:tcPr>
            <w:tcW w:type="dxa" w:w="2340"/>
          </w:tcPr>
          <w:p>
            <w:pPr>
              <w:pStyle w:val="Compact"/>
              <w:jc w:val="left"/>
            </w:pPr>
            <w:r>
              <w:t xml:space="preserve">$2.19</w:t>
            </w:r>
          </w:p>
        </w:tc>
      </w:tr>
      <w:tr>
        <w:tc>
          <w:tcPr>
            <w:tcW w:type="dxa" w:w="2340"/>
          </w:tcPr>
          <w:p>
            <w:pPr>
              <w:pStyle w:val="Compact"/>
              <w:jc w:val="left"/>
            </w:pPr>
            <w:r>
              <w:t xml:space="preserve">Penne or ziti</w:t>
            </w:r>
          </w:p>
        </w:tc>
        <w:tc>
          <w:tcPr>
            <w:tcW w:type="dxa" w:w="2340"/>
          </w:tcPr>
          <w:p>
            <w:pPr>
              <w:pStyle w:val="Compact"/>
              <w:jc w:val="left"/>
            </w:pPr>
            <w:r>
              <w:t xml:space="preserve">store brand</w:t>
            </w:r>
          </w:p>
        </w:tc>
        <w:tc>
          <w:tcPr>
            <w:tcW w:type="dxa" w:w="2340"/>
          </w:tcPr>
          <w:p>
            <w:pPr>
              <w:pStyle w:val="Compact"/>
              <w:jc w:val="left"/>
            </w:pPr>
            <w:r>
              <w:t xml:space="preserve">1 lb</w:t>
            </w:r>
          </w:p>
        </w:tc>
        <w:tc>
          <w:tcPr>
            <w:tcW w:type="dxa" w:w="2340"/>
          </w:tcPr>
          <w:p>
            <w:pPr>
              <w:pStyle w:val="Compact"/>
              <w:jc w:val="left"/>
            </w:pPr>
            <w:r>
              <w:t xml:space="preserve">$1.29</w:t>
            </w:r>
          </w:p>
        </w:tc>
      </w:tr>
      <w:tr>
        <w:tc>
          <w:tcPr>
            <w:tcW w:type="dxa" w:w="2340"/>
          </w:tcPr>
          <w:p>
            <w:pPr>
              <w:pStyle w:val="Compact"/>
              <w:jc w:val="left"/>
            </w:pPr>
            <w:r>
              <w:t xml:space="preserve">Marinara sauce</w:t>
            </w:r>
          </w:p>
        </w:tc>
        <w:tc>
          <w:tcPr>
            <w:tcW w:type="dxa" w:w="2340"/>
          </w:tcPr>
          <w:p>
            <w:pPr>
              <w:pStyle w:val="Compact"/>
              <w:jc w:val="left"/>
            </w:pPr>
            <w:r>
              <w:t xml:space="preserve">store brand</w:t>
            </w:r>
          </w:p>
        </w:tc>
        <w:tc>
          <w:tcPr>
            <w:tcW w:type="dxa" w:w="2340"/>
          </w:tcPr>
          <w:p>
            <w:pPr>
              <w:pStyle w:val="Compact"/>
              <w:jc w:val="left"/>
            </w:pPr>
            <w:r>
              <w:t xml:space="preserve">24 oz</w:t>
            </w:r>
          </w:p>
        </w:tc>
        <w:tc>
          <w:tcPr>
            <w:tcW w:type="dxa" w:w="2340"/>
          </w:tcPr>
          <w:p>
            <w:pPr>
              <w:pStyle w:val="Compact"/>
              <w:jc w:val="left"/>
            </w:pPr>
            <w:r>
              <w:t xml:space="preserve">$2.79</w:t>
            </w:r>
          </w:p>
        </w:tc>
      </w:tr>
      <w:tr>
        <w:tc>
          <w:tcPr>
            <w:tcW w:type="dxa" w:w="2340"/>
          </w:tcPr>
          <w:p>
            <w:pPr>
              <w:pStyle w:val="Compact"/>
              <w:jc w:val="left"/>
            </w:pPr>
            <w:r>
              <w:t xml:space="preserve">Marinara sauce</w:t>
            </w:r>
          </w:p>
        </w:tc>
        <w:tc>
          <w:tcPr>
            <w:tcW w:type="dxa" w:w="2340"/>
          </w:tcPr>
          <w:p>
            <w:pPr>
              <w:pStyle w:val="Compact"/>
              <w:jc w:val="left"/>
            </w:pPr>
            <w:r>
              <w:t xml:space="preserve">name brand</w:t>
            </w:r>
          </w:p>
        </w:tc>
        <w:tc>
          <w:tcPr>
            <w:tcW w:type="dxa" w:w="2340"/>
          </w:tcPr>
          <w:p>
            <w:pPr>
              <w:pStyle w:val="Compact"/>
              <w:jc w:val="left"/>
            </w:pPr>
            <w:r>
              <w:t xml:space="preserve">24 oz</w:t>
            </w:r>
          </w:p>
        </w:tc>
        <w:tc>
          <w:tcPr>
            <w:tcW w:type="dxa" w:w="2340"/>
          </w:tcPr>
          <w:p>
            <w:pPr>
              <w:pStyle w:val="Compact"/>
              <w:jc w:val="left"/>
            </w:pPr>
            <w:r>
              <w:t xml:space="preserve">$3.99</w:t>
            </w:r>
          </w:p>
        </w:tc>
      </w:tr>
      <w:tr>
        <w:tc>
          <w:tcPr>
            <w:tcW w:type="dxa" w:w="2340"/>
          </w:tcPr>
          <w:p>
            <w:pPr>
              <w:pStyle w:val="Compact"/>
              <w:jc w:val="left"/>
            </w:pPr>
            <w:r>
              <w:t xml:space="preserve">Marinara sauce</w:t>
            </w:r>
          </w:p>
        </w:tc>
        <w:tc>
          <w:tcPr>
            <w:tcW w:type="dxa" w:w="2340"/>
          </w:tcPr>
          <w:p>
            <w:pPr>
              <w:pStyle w:val="Compact"/>
              <w:jc w:val="left"/>
            </w:pPr>
            <w:r>
              <w:t xml:space="preserve">store brand</w:t>
            </w:r>
          </w:p>
        </w:tc>
        <w:tc>
          <w:tcPr>
            <w:tcW w:type="dxa" w:w="2340"/>
          </w:tcPr>
          <w:p>
            <w:pPr>
              <w:pStyle w:val="Compact"/>
              <w:jc w:val="left"/>
            </w:pPr>
            <w:r>
              <w:t xml:space="preserve">45 oz</w:t>
            </w:r>
          </w:p>
        </w:tc>
        <w:tc>
          <w:tcPr>
            <w:tcW w:type="dxa" w:w="2340"/>
          </w:tcPr>
          <w:p>
            <w:pPr>
              <w:pStyle w:val="Compact"/>
              <w:jc w:val="left"/>
            </w:pPr>
            <w:r>
              <w:t xml:space="preserve">$4.99</w:t>
            </w:r>
          </w:p>
        </w:tc>
      </w:tr>
      <w:tr>
        <w:tc>
          <w:tcPr>
            <w:tcW w:type="dxa" w:w="2340"/>
          </w:tcPr>
          <w:p>
            <w:pPr>
              <w:pStyle w:val="Compact"/>
              <w:jc w:val="left"/>
            </w:pPr>
            <w:r>
              <w:t xml:space="preserve">Pizza sauce</w:t>
            </w:r>
          </w:p>
        </w:tc>
        <w:tc>
          <w:tcPr>
            <w:tcW w:type="dxa" w:w="2340"/>
          </w:tcPr>
          <w:p>
            <w:pPr>
              <w:pStyle w:val="Compact"/>
              <w:jc w:val="left"/>
            </w:pPr>
            <w:r>
              <w:t xml:space="preserve">store brand</w:t>
            </w:r>
          </w:p>
        </w:tc>
        <w:tc>
          <w:tcPr>
            <w:tcW w:type="dxa" w:w="2340"/>
          </w:tcPr>
          <w:p>
            <w:pPr>
              <w:pStyle w:val="Compact"/>
              <w:jc w:val="left"/>
            </w:pPr>
            <w:r>
              <w:t xml:space="preserve">14 oz</w:t>
            </w:r>
          </w:p>
        </w:tc>
        <w:tc>
          <w:tcPr>
            <w:tcW w:type="dxa" w:w="2340"/>
          </w:tcPr>
          <w:p>
            <w:pPr>
              <w:pStyle w:val="Compact"/>
              <w:jc w:val="left"/>
            </w:pPr>
            <w:r>
              <w:t xml:space="preserve">$1.69</w:t>
            </w:r>
          </w:p>
        </w:tc>
      </w:tr>
      <w:tr>
        <w:tc>
          <w:tcPr>
            <w:tcW w:type="dxa" w:w="2340"/>
          </w:tcPr>
          <w:p>
            <w:pPr>
              <w:pStyle w:val="Compact"/>
              <w:jc w:val="left"/>
            </w:pPr>
            <w:r>
              <w:t xml:space="preserve">Alfredo sauce</w:t>
            </w:r>
          </w:p>
        </w:tc>
        <w:tc>
          <w:tcPr>
            <w:tcW w:type="dxa" w:w="2340"/>
          </w:tcPr>
          <w:p>
            <w:pPr>
              <w:pStyle w:val="Compact"/>
              <w:jc w:val="left"/>
            </w:pPr>
            <w:r>
              <w:t xml:space="preserve">store brand</w:t>
            </w:r>
          </w:p>
        </w:tc>
        <w:tc>
          <w:tcPr>
            <w:tcW w:type="dxa" w:w="2340"/>
          </w:tcPr>
          <w:p>
            <w:pPr>
              <w:pStyle w:val="Compact"/>
              <w:jc w:val="left"/>
            </w:pPr>
            <w:r>
              <w:t xml:space="preserve">16 oz</w:t>
            </w:r>
          </w:p>
        </w:tc>
        <w:tc>
          <w:tcPr>
            <w:tcW w:type="dxa" w:w="2340"/>
          </w:tcPr>
          <w:p>
            <w:pPr>
              <w:pStyle w:val="Compact"/>
              <w:jc w:val="left"/>
            </w:pPr>
            <w:r>
              <w:t xml:space="preserve">$3.49</w:t>
            </w:r>
          </w:p>
        </w:tc>
      </w:tr>
      <w:tr>
        <w:tc>
          <w:tcPr>
            <w:tcW w:type="dxa" w:w="2340"/>
          </w:tcPr>
          <w:p>
            <w:pPr>
              <w:pStyle w:val="Compact"/>
              <w:jc w:val="left"/>
            </w:pPr>
            <w:r>
              <w:t xml:space="preserve">Shredded mozzarella</w:t>
            </w:r>
          </w:p>
        </w:tc>
        <w:tc>
          <w:tcPr>
            <w:tcW w:type="dxa" w:w="2340"/>
          </w:tcPr>
          <w:p>
            <w:pPr>
              <w:pStyle w:val="Compact"/>
              <w:jc w:val="left"/>
            </w:pPr>
            <w:r>
              <w:t xml:space="preserve">store brand</w:t>
            </w:r>
          </w:p>
        </w:tc>
        <w:tc>
          <w:tcPr>
            <w:tcW w:type="dxa" w:w="2340"/>
          </w:tcPr>
          <w:p>
            <w:pPr>
              <w:pStyle w:val="Compact"/>
              <w:jc w:val="left"/>
            </w:pPr>
            <w:r>
              <w:t xml:space="preserve">8 oz</w:t>
            </w:r>
          </w:p>
        </w:tc>
        <w:tc>
          <w:tcPr>
            <w:tcW w:type="dxa" w:w="2340"/>
          </w:tcPr>
          <w:p>
            <w:pPr>
              <w:pStyle w:val="Compact"/>
              <w:jc w:val="left"/>
            </w:pPr>
            <w:r>
              <w:t xml:space="preserve">$1.99</w:t>
            </w:r>
          </w:p>
        </w:tc>
      </w:tr>
      <w:tr>
        <w:tc>
          <w:tcPr>
            <w:tcW w:type="dxa" w:w="2340"/>
          </w:tcPr>
          <w:p>
            <w:pPr>
              <w:pStyle w:val="Compact"/>
              <w:jc w:val="left"/>
            </w:pPr>
            <w:r>
              <w:t xml:space="preserve">Shredded mozzarella</w:t>
            </w:r>
          </w:p>
        </w:tc>
        <w:tc>
          <w:tcPr>
            <w:tcW w:type="dxa" w:w="2340"/>
          </w:tcPr>
          <w:p>
            <w:pPr>
              <w:pStyle w:val="Compact"/>
              <w:jc w:val="left"/>
            </w:pPr>
            <w:r>
              <w:t xml:space="preserve">name brand</w:t>
            </w:r>
          </w:p>
        </w:tc>
        <w:tc>
          <w:tcPr>
            <w:tcW w:type="dxa" w:w="2340"/>
          </w:tcPr>
          <w:p>
            <w:pPr>
              <w:pStyle w:val="Compact"/>
              <w:jc w:val="left"/>
            </w:pPr>
            <w:r>
              <w:t xml:space="preserve">12 oz</w:t>
            </w:r>
          </w:p>
        </w:tc>
        <w:tc>
          <w:tcPr>
            <w:tcW w:type="dxa" w:w="2340"/>
          </w:tcPr>
          <w:p>
            <w:pPr>
              <w:pStyle w:val="Compact"/>
              <w:jc w:val="left"/>
            </w:pPr>
            <w:r>
              <w:t xml:space="preserve">$3.49</w:t>
            </w:r>
          </w:p>
        </w:tc>
      </w:tr>
      <w:tr>
        <w:tc>
          <w:tcPr>
            <w:tcW w:type="dxa" w:w="2340"/>
          </w:tcPr>
          <w:p>
            <w:pPr>
              <w:pStyle w:val="Compact"/>
              <w:jc w:val="left"/>
            </w:pPr>
            <w:r>
              <w:t xml:space="preserve">Shredded Mexican cheese blend</w:t>
            </w:r>
          </w:p>
        </w:tc>
        <w:tc>
          <w:tcPr>
            <w:tcW w:type="dxa" w:w="2340"/>
          </w:tcPr>
          <w:p>
            <w:pPr>
              <w:pStyle w:val="Compact"/>
              <w:jc w:val="left"/>
            </w:pPr>
            <w:r>
              <w:t xml:space="preserve">store brand</w:t>
            </w:r>
          </w:p>
        </w:tc>
        <w:tc>
          <w:tcPr>
            <w:tcW w:type="dxa" w:w="2340"/>
          </w:tcPr>
          <w:p>
            <w:pPr>
              <w:pStyle w:val="Compact"/>
              <w:jc w:val="left"/>
            </w:pPr>
            <w:r>
              <w:t xml:space="preserve">8 oz</w:t>
            </w:r>
          </w:p>
        </w:tc>
        <w:tc>
          <w:tcPr>
            <w:tcW w:type="dxa" w:w="2340"/>
          </w:tcPr>
          <w:p>
            <w:pPr>
              <w:pStyle w:val="Compact"/>
              <w:jc w:val="left"/>
            </w:pPr>
            <w:r>
              <w:t xml:space="preserve">$1.99</w:t>
            </w:r>
          </w:p>
        </w:tc>
      </w:tr>
      <w:tr>
        <w:tc>
          <w:tcPr>
            <w:tcW w:type="dxa" w:w="2340"/>
          </w:tcPr>
          <w:p>
            <w:pPr>
              <w:pStyle w:val="Compact"/>
              <w:jc w:val="left"/>
            </w:pPr>
            <w:r>
              <w:t xml:space="preserve">Shredded parmesan</w:t>
            </w:r>
          </w:p>
        </w:tc>
        <w:tc>
          <w:tcPr>
            <w:tcW w:type="dxa" w:w="2340"/>
          </w:tcPr>
          <w:p>
            <w:pPr>
              <w:pStyle w:val="Compact"/>
              <w:jc w:val="left"/>
            </w:pPr>
            <w:r>
              <w:t xml:space="preserve">store brand</w:t>
            </w:r>
          </w:p>
        </w:tc>
        <w:tc>
          <w:tcPr>
            <w:tcW w:type="dxa" w:w="2340"/>
          </w:tcPr>
          <w:p>
            <w:pPr>
              <w:pStyle w:val="Compact"/>
              <w:jc w:val="left"/>
            </w:pPr>
            <w:r>
              <w:t xml:space="preserve">6 oz</w:t>
            </w:r>
          </w:p>
        </w:tc>
        <w:tc>
          <w:tcPr>
            <w:tcW w:type="dxa" w:w="2340"/>
          </w:tcPr>
          <w:p>
            <w:pPr>
              <w:pStyle w:val="Compact"/>
              <w:jc w:val="left"/>
            </w:pPr>
            <w:r>
              <w:t xml:space="preserve">$1.99</w:t>
            </w:r>
          </w:p>
        </w:tc>
      </w:tr>
      <w:tr>
        <w:tc>
          <w:tcPr>
            <w:tcW w:type="dxa" w:w="2340"/>
          </w:tcPr>
          <w:p>
            <w:pPr>
              <w:pStyle w:val="Compact"/>
              <w:jc w:val="left"/>
            </w:pPr>
            <w:r>
              <w:t xml:space="preserve">Ricotta cheese</w:t>
            </w:r>
          </w:p>
        </w:tc>
        <w:tc>
          <w:tcPr>
            <w:tcW w:type="dxa" w:w="2340"/>
          </w:tcPr>
          <w:p>
            <w:pPr>
              <w:pStyle w:val="Compact"/>
              <w:jc w:val="left"/>
            </w:pPr>
            <w:r>
              <w:t xml:space="preserve">name brand</w:t>
            </w:r>
          </w:p>
        </w:tc>
        <w:tc>
          <w:tcPr>
            <w:tcW w:type="dxa" w:w="2340"/>
          </w:tcPr>
          <w:p>
            <w:pPr>
              <w:pStyle w:val="Compact"/>
              <w:jc w:val="left"/>
            </w:pPr>
            <w:r>
              <w:t xml:space="preserve">32 oz</w:t>
            </w:r>
          </w:p>
        </w:tc>
        <w:tc>
          <w:tcPr>
            <w:tcW w:type="dxa" w:w="2340"/>
          </w:tcPr>
          <w:p>
            <w:pPr>
              <w:pStyle w:val="Compact"/>
              <w:jc w:val="left"/>
            </w:pPr>
            <w:r>
              <w:t xml:space="preserve">$4.99</w:t>
            </w:r>
          </w:p>
        </w:tc>
      </w:tr>
      <w:tr>
        <w:tc>
          <w:tcPr>
            <w:tcW w:type="dxa" w:w="2340"/>
          </w:tcPr>
          <w:p>
            <w:pPr>
              <w:pStyle w:val="Compact"/>
              <w:jc w:val="left"/>
            </w:pPr>
            <w:r>
              <w:t xml:space="preserve">Cheese sticks</w:t>
            </w:r>
          </w:p>
        </w:tc>
        <w:tc>
          <w:tcPr>
            <w:tcW w:type="dxa" w:w="2340"/>
          </w:tcPr>
          <w:p>
            <w:pPr>
              <w:pStyle w:val="Compact"/>
              <w:jc w:val="left"/>
            </w:pPr>
            <w:r>
              <w:t xml:space="preserve">store brand</w:t>
            </w:r>
          </w:p>
        </w:tc>
        <w:tc>
          <w:tcPr>
            <w:tcW w:type="dxa" w:w="2340"/>
          </w:tcPr>
          <w:p>
            <w:pPr>
              <w:pStyle w:val="Compact"/>
              <w:jc w:val="left"/>
            </w:pPr>
            <w:r>
              <w:t xml:space="preserve">12 count</w:t>
            </w:r>
          </w:p>
        </w:tc>
        <w:tc>
          <w:tcPr>
            <w:tcW w:type="dxa" w:w="2340"/>
          </w:tcPr>
          <w:p>
            <w:pPr>
              <w:pStyle w:val="Compact"/>
              <w:jc w:val="left"/>
            </w:pPr>
            <w:r>
              <w:t xml:space="preserve">$3.99</w:t>
            </w:r>
          </w:p>
        </w:tc>
      </w:tr>
      <w:tr>
        <w:tc>
          <w:tcPr>
            <w:tcW w:type="dxa" w:w="2340"/>
          </w:tcPr>
          <w:p>
            <w:pPr>
              <w:pStyle w:val="Compact"/>
              <w:jc w:val="left"/>
            </w:pPr>
            <w:r>
              <w:t xml:space="preserve">Flour tortillas, fajita size</w:t>
            </w:r>
          </w:p>
        </w:tc>
        <w:tc>
          <w:tcPr>
            <w:tcW w:type="dxa" w:w="2340"/>
          </w:tcPr>
          <w:p>
            <w:pPr>
              <w:pStyle w:val="Compact"/>
              <w:jc w:val="left"/>
            </w:pPr>
            <w:r>
              <w:t xml:space="preserve">name brand</w:t>
            </w:r>
          </w:p>
        </w:tc>
        <w:tc>
          <w:tcPr>
            <w:tcW w:type="dxa" w:w="2340"/>
          </w:tcPr>
          <w:p>
            <w:pPr>
              <w:pStyle w:val="Compact"/>
              <w:jc w:val="left"/>
            </w:pPr>
            <w:r>
              <w:t xml:space="preserve">20 count</w:t>
            </w:r>
          </w:p>
        </w:tc>
        <w:tc>
          <w:tcPr>
            <w:tcW w:type="dxa" w:w="2340"/>
          </w:tcPr>
          <w:p>
            <w:pPr>
              <w:pStyle w:val="Compact"/>
              <w:jc w:val="left"/>
            </w:pPr>
            <w:r>
              <w:t xml:space="preserve">$3.49</w:t>
            </w:r>
          </w:p>
        </w:tc>
      </w:tr>
      <w:tr>
        <w:tc>
          <w:tcPr>
            <w:tcW w:type="dxa" w:w="2340"/>
          </w:tcPr>
          <w:p>
            <w:pPr>
              <w:pStyle w:val="Compact"/>
              <w:jc w:val="left"/>
            </w:pPr>
            <w:r>
              <w:t xml:space="preserve">Flour tortillas, burrito size</w:t>
            </w:r>
          </w:p>
        </w:tc>
        <w:tc>
          <w:tcPr>
            <w:tcW w:type="dxa" w:w="2340"/>
          </w:tcPr>
          <w:p>
            <w:pPr>
              <w:pStyle w:val="Compact"/>
              <w:jc w:val="left"/>
            </w:pPr>
            <w:r>
              <w:t xml:space="preserve">name brand</w:t>
            </w:r>
          </w:p>
        </w:tc>
        <w:tc>
          <w:tcPr>
            <w:tcW w:type="dxa" w:w="2340"/>
          </w:tcPr>
          <w:p>
            <w:pPr>
              <w:pStyle w:val="Compact"/>
              <w:jc w:val="left"/>
            </w:pPr>
            <w:r>
              <w:t xml:space="preserve">16 count</w:t>
            </w:r>
          </w:p>
        </w:tc>
        <w:tc>
          <w:tcPr>
            <w:tcW w:type="dxa" w:w="2340"/>
          </w:tcPr>
          <w:p>
            <w:pPr>
              <w:pStyle w:val="Compact"/>
              <w:jc w:val="left"/>
            </w:pPr>
            <w:r>
              <w:t xml:space="preserve">$6.59</w:t>
            </w:r>
          </w:p>
        </w:tc>
      </w:tr>
      <w:tr>
        <w:tc>
          <w:tcPr>
            <w:tcW w:type="dxa" w:w="2340"/>
          </w:tcPr>
          <w:p>
            <w:pPr>
              <w:pStyle w:val="Compact"/>
              <w:jc w:val="left"/>
            </w:pPr>
            <w:r>
              <w:t xml:space="preserve">Italian bread</w:t>
            </w:r>
          </w:p>
        </w:tc>
        <w:tc>
          <w:tcPr>
            <w:tcW w:type="dxa" w:w="2340"/>
          </w:tcPr>
          <w:p>
            <w:pPr>
              <w:pStyle w:val="Compact"/>
              <w:jc w:val="left"/>
            </w:pPr>
            <w:r>
              <w:t xml:space="preserve">store bakery</w:t>
            </w:r>
          </w:p>
        </w:tc>
        <w:tc>
          <w:tcPr>
            <w:tcW w:type="dxa" w:w="2340"/>
          </w:tcPr>
          <w:p>
            <w:pPr>
              <w:pStyle w:val="Compact"/>
              <w:jc w:val="left"/>
            </w:pPr>
            <w:r>
              <w:t xml:space="preserve">14 oz loaf</w:t>
            </w:r>
          </w:p>
        </w:tc>
        <w:tc>
          <w:tcPr>
            <w:tcW w:type="dxa" w:w="2340"/>
          </w:tcPr>
          <w:p>
            <w:pPr>
              <w:pStyle w:val="Compact"/>
              <w:jc w:val="left"/>
            </w:pPr>
            <w:r>
              <w:t xml:space="preserve">$2.99</w:t>
            </w:r>
          </w:p>
        </w:tc>
      </w:tr>
      <w:tr>
        <w:tc>
          <w:tcPr>
            <w:tcW w:type="dxa" w:w="2340"/>
          </w:tcPr>
          <w:p>
            <w:pPr>
              <w:pStyle w:val="Compact"/>
              <w:jc w:val="left"/>
            </w:pPr>
            <w:r>
              <w:t xml:space="preserve">Salted butter</w:t>
            </w:r>
          </w:p>
        </w:tc>
        <w:tc>
          <w:tcPr>
            <w:tcW w:type="dxa" w:w="2340"/>
          </w:tcPr>
          <w:p>
            <w:pPr>
              <w:pStyle w:val="Compact"/>
              <w:jc w:val="left"/>
            </w:pPr>
            <w:r>
              <w:t xml:space="preserve">store brand</w:t>
            </w:r>
          </w:p>
        </w:tc>
        <w:tc>
          <w:tcPr>
            <w:tcW w:type="dxa" w:w="2340"/>
          </w:tcPr>
          <w:p>
            <w:pPr>
              <w:pStyle w:val="Compact"/>
              <w:jc w:val="left"/>
            </w:pPr>
            <w:r>
              <w:t xml:space="preserve">1 lb, 4 sticks</w:t>
            </w:r>
          </w:p>
        </w:tc>
        <w:tc>
          <w:tcPr>
            <w:tcW w:type="dxa" w:w="2340"/>
          </w:tcPr>
          <w:p>
            <w:pPr>
              <w:pStyle w:val="Compact"/>
              <w:jc w:val="left"/>
            </w:pPr>
            <w:r>
              <w:t xml:space="preserve">$3.99</w:t>
            </w:r>
          </w:p>
        </w:tc>
      </w:tr>
      <w:tr>
        <w:tc>
          <w:tcPr>
            <w:tcW w:type="dxa" w:w="2340"/>
          </w:tcPr>
          <w:p>
            <w:pPr>
              <w:pStyle w:val="Compact"/>
              <w:jc w:val="left"/>
            </w:pPr>
            <w:r>
              <w:t xml:space="preserve">Salted butter</w:t>
            </w:r>
          </w:p>
        </w:tc>
        <w:tc>
          <w:tcPr>
            <w:tcW w:type="dxa" w:w="2340"/>
          </w:tcPr>
          <w:p>
            <w:pPr>
              <w:pStyle w:val="Compact"/>
              <w:jc w:val="left"/>
            </w:pPr>
            <w:r>
              <w:t xml:space="preserve">name brand</w:t>
            </w:r>
          </w:p>
        </w:tc>
        <w:tc>
          <w:tcPr>
            <w:tcW w:type="dxa" w:w="2340"/>
          </w:tcPr>
          <w:p>
            <w:pPr>
              <w:pStyle w:val="Compact"/>
              <w:jc w:val="left"/>
            </w:pPr>
            <w:r>
              <w:t xml:space="preserve">1 lb, 4 sticks</w:t>
            </w:r>
          </w:p>
        </w:tc>
        <w:tc>
          <w:tcPr>
            <w:tcW w:type="dxa" w:w="2340"/>
          </w:tcPr>
          <w:p>
            <w:pPr>
              <w:pStyle w:val="Compact"/>
              <w:jc w:val="left"/>
            </w:pPr>
            <w:r>
              <w:t xml:space="preserve">$5.99</w:t>
            </w:r>
          </w:p>
        </w:tc>
      </w:tr>
      <w:tr>
        <w:tc>
          <w:tcPr>
            <w:tcW w:type="dxa" w:w="2340"/>
          </w:tcPr>
          <w:p>
            <w:pPr>
              <w:pStyle w:val="Compact"/>
              <w:jc w:val="left"/>
            </w:pPr>
            <w:r>
              <w:t xml:space="preserve">Garlic powder</w:t>
            </w:r>
          </w:p>
        </w:tc>
        <w:tc>
          <w:tcPr>
            <w:tcW w:type="dxa" w:w="2340"/>
          </w:tcPr>
          <w:p>
            <w:pPr>
              <w:pStyle w:val="Compact"/>
              <w:jc w:val="left"/>
            </w:pPr>
            <w:r>
              <w:t xml:space="preserve">store brand</w:t>
            </w:r>
          </w:p>
        </w:tc>
        <w:tc>
          <w:tcPr>
            <w:tcW w:type="dxa" w:w="2340"/>
          </w:tcPr>
          <w:p>
            <w:pPr>
              <w:pStyle w:val="Compact"/>
              <w:jc w:val="left"/>
            </w:pPr>
            <w:r>
              <w:t xml:space="preserve">3.12 oz</w:t>
            </w:r>
          </w:p>
        </w:tc>
        <w:tc>
          <w:tcPr>
            <w:tcW w:type="dxa" w:w="2340"/>
          </w:tcPr>
          <w:p>
            <w:pPr>
              <w:pStyle w:val="Compact"/>
              <w:jc w:val="left"/>
            </w:pPr>
            <w:r>
              <w:t xml:space="preserve">$1.99</w:t>
            </w:r>
          </w:p>
        </w:tc>
      </w:tr>
      <w:tr>
        <w:tc>
          <w:tcPr>
            <w:tcW w:type="dxa" w:w="2340"/>
          </w:tcPr>
          <w:p>
            <w:pPr>
              <w:pStyle w:val="Compact"/>
              <w:jc w:val="left"/>
            </w:pPr>
            <w:r>
              <w:t xml:space="preserve">Refried beans</w:t>
            </w:r>
          </w:p>
        </w:tc>
        <w:tc>
          <w:tcPr>
            <w:tcW w:type="dxa" w:w="2340"/>
          </w:tcPr>
          <w:p>
            <w:pPr>
              <w:pStyle w:val="Compact"/>
              <w:jc w:val="left"/>
            </w:pPr>
            <w:r>
              <w:t xml:space="preserve">name brand</w:t>
            </w:r>
          </w:p>
        </w:tc>
        <w:tc>
          <w:tcPr>
            <w:tcW w:type="dxa" w:w="2340"/>
          </w:tcPr>
          <w:p>
            <w:pPr>
              <w:pStyle w:val="Compact"/>
              <w:jc w:val="left"/>
            </w:pPr>
            <w:r>
              <w:t xml:space="preserve">16 oz can</w:t>
            </w:r>
          </w:p>
        </w:tc>
        <w:tc>
          <w:tcPr>
            <w:tcW w:type="dxa" w:w="2340"/>
          </w:tcPr>
          <w:p>
            <w:pPr>
              <w:pStyle w:val="Compact"/>
              <w:jc w:val="left"/>
            </w:pPr>
            <w:r>
              <w:t xml:space="preserve">$1.99</w:t>
            </w:r>
          </w:p>
        </w:tc>
      </w:tr>
      <w:tr>
        <w:tc>
          <w:tcPr>
            <w:tcW w:type="dxa" w:w="2340"/>
          </w:tcPr>
          <w:p>
            <w:pPr>
              <w:pStyle w:val="Compact"/>
              <w:jc w:val="left"/>
            </w:pPr>
            <w:r>
              <w:t xml:space="preserve">Black beans</w:t>
            </w:r>
          </w:p>
        </w:tc>
        <w:tc>
          <w:tcPr>
            <w:tcW w:type="dxa" w:w="2340"/>
          </w:tcPr>
          <w:p>
            <w:pPr>
              <w:pStyle w:val="Compact"/>
              <w:jc w:val="left"/>
            </w:pPr>
            <w:r>
              <w:t xml:space="preserve">store brand</w:t>
            </w:r>
          </w:p>
        </w:tc>
        <w:tc>
          <w:tcPr>
            <w:tcW w:type="dxa" w:w="2340"/>
          </w:tcPr>
          <w:p>
            <w:pPr>
              <w:pStyle w:val="Compact"/>
              <w:jc w:val="left"/>
            </w:pPr>
            <w:r>
              <w:t xml:space="preserve">15 oz can</w:t>
            </w:r>
          </w:p>
        </w:tc>
        <w:tc>
          <w:tcPr>
            <w:tcW w:type="dxa" w:w="2340"/>
          </w:tcPr>
          <w:p>
            <w:pPr>
              <w:pStyle w:val="Compact"/>
              <w:jc w:val="left"/>
            </w:pPr>
            <w:r>
              <w:t xml:space="preserve">$1.19</w:t>
            </w:r>
          </w:p>
        </w:tc>
      </w:tr>
      <w:tr>
        <w:tc>
          <w:tcPr>
            <w:tcW w:type="dxa" w:w="2340"/>
          </w:tcPr>
          <w:p>
            <w:pPr>
              <w:pStyle w:val="Compact"/>
              <w:jc w:val="left"/>
            </w:pPr>
            <w:r>
              <w:t xml:space="preserve">Instant rice</w:t>
            </w:r>
          </w:p>
        </w:tc>
        <w:tc>
          <w:tcPr>
            <w:tcW w:type="dxa" w:w="2340"/>
          </w:tcPr>
          <w:p>
            <w:pPr>
              <w:pStyle w:val="Compact"/>
              <w:jc w:val="left"/>
            </w:pPr>
            <w:r>
              <w:t xml:space="preserve">store brand</w:t>
            </w:r>
          </w:p>
        </w:tc>
        <w:tc>
          <w:tcPr>
            <w:tcW w:type="dxa" w:w="2340"/>
          </w:tcPr>
          <w:p>
            <w:pPr>
              <w:pStyle w:val="Compact"/>
              <w:jc w:val="left"/>
            </w:pPr>
            <w:r>
              <w:t xml:space="preserve">28 oz</w:t>
            </w:r>
          </w:p>
        </w:tc>
        <w:tc>
          <w:tcPr>
            <w:tcW w:type="dxa" w:w="2340"/>
          </w:tcPr>
          <w:p>
            <w:pPr>
              <w:pStyle w:val="Compact"/>
              <w:jc w:val="left"/>
            </w:pPr>
            <w:r>
              <w:t xml:space="preserve">$4.79</w:t>
            </w:r>
          </w:p>
        </w:tc>
      </w:tr>
      <w:tr>
        <w:tc>
          <w:tcPr>
            <w:tcW w:type="dxa" w:w="2340"/>
          </w:tcPr>
          <w:p>
            <w:pPr>
              <w:pStyle w:val="Compact"/>
              <w:jc w:val="left"/>
            </w:pPr>
            <w:r>
              <w:t xml:space="preserve">Salsa</w:t>
            </w:r>
          </w:p>
        </w:tc>
        <w:tc>
          <w:tcPr>
            <w:tcW w:type="dxa" w:w="2340"/>
          </w:tcPr>
          <w:p>
            <w:pPr>
              <w:pStyle w:val="Compact"/>
              <w:jc w:val="left"/>
            </w:pPr>
            <w:r>
              <w:t xml:space="preserve">store brand</w:t>
            </w:r>
          </w:p>
        </w:tc>
        <w:tc>
          <w:tcPr>
            <w:tcW w:type="dxa" w:w="2340"/>
          </w:tcPr>
          <w:p>
            <w:pPr>
              <w:pStyle w:val="Compact"/>
              <w:jc w:val="left"/>
            </w:pPr>
            <w:r>
              <w:t xml:space="preserve">15.5 oz</w:t>
            </w:r>
          </w:p>
        </w:tc>
        <w:tc>
          <w:tcPr>
            <w:tcW w:type="dxa" w:w="2340"/>
          </w:tcPr>
          <w:p>
            <w:pPr>
              <w:pStyle w:val="Compact"/>
              <w:jc w:val="left"/>
            </w:pPr>
            <w:r>
              <w:t xml:space="preserve">$2.49</w:t>
            </w:r>
          </w:p>
        </w:tc>
      </w:tr>
      <w:tr>
        <w:tc>
          <w:tcPr>
            <w:tcW w:type="dxa" w:w="2340"/>
          </w:tcPr>
          <w:p>
            <w:pPr>
              <w:pStyle w:val="Compact"/>
              <w:jc w:val="left"/>
            </w:pPr>
            <w:r>
              <w:t xml:space="preserve">Sour cream</w:t>
            </w:r>
          </w:p>
        </w:tc>
        <w:tc>
          <w:tcPr>
            <w:tcW w:type="dxa" w:w="2340"/>
          </w:tcPr>
          <w:p>
            <w:pPr>
              <w:pStyle w:val="Compact"/>
              <w:jc w:val="left"/>
            </w:pPr>
            <w:r>
              <w:t xml:space="preserve">name brand</w:t>
            </w:r>
          </w:p>
        </w:tc>
        <w:tc>
          <w:tcPr>
            <w:tcW w:type="dxa" w:w="2340"/>
          </w:tcPr>
          <w:p>
            <w:pPr>
              <w:pStyle w:val="Compact"/>
              <w:jc w:val="left"/>
            </w:pPr>
            <w:r>
              <w:t xml:space="preserve">16 oz</w:t>
            </w:r>
          </w:p>
        </w:tc>
        <w:tc>
          <w:tcPr>
            <w:tcW w:type="dxa" w:w="2340"/>
          </w:tcPr>
          <w:p>
            <w:pPr>
              <w:pStyle w:val="Compact"/>
              <w:jc w:val="left"/>
            </w:pPr>
            <w:r>
              <w:t xml:space="preserve">$2.49</w:t>
            </w:r>
          </w:p>
        </w:tc>
      </w:tr>
      <w:tr>
        <w:tc>
          <w:tcPr>
            <w:tcW w:type="dxa" w:w="2340"/>
          </w:tcPr>
          <w:p>
            <w:pPr>
              <w:pStyle w:val="Compact"/>
              <w:jc w:val="left"/>
            </w:pPr>
            <w:r>
              <w:t xml:space="preserve">Pepperoni, pre-sliced</w:t>
            </w:r>
          </w:p>
        </w:tc>
        <w:tc>
          <w:tcPr>
            <w:tcW w:type="dxa" w:w="2340"/>
          </w:tcPr>
          <w:p>
            <w:pPr>
              <w:pStyle w:val="Compact"/>
              <w:jc w:val="left"/>
            </w:pPr>
            <w:r>
              <w:t xml:space="preserve">name brand</w:t>
            </w:r>
          </w:p>
        </w:tc>
        <w:tc>
          <w:tcPr>
            <w:tcW w:type="dxa" w:w="2340"/>
          </w:tcPr>
          <w:p>
            <w:pPr>
              <w:pStyle w:val="Compact"/>
              <w:jc w:val="left"/>
            </w:pPr>
            <w:r>
              <w:t xml:space="preserve">8 oz</w:t>
            </w:r>
          </w:p>
        </w:tc>
        <w:tc>
          <w:tcPr>
            <w:tcW w:type="dxa" w:w="2340"/>
          </w:tcPr>
          <w:p>
            <w:pPr>
              <w:pStyle w:val="Compact"/>
              <w:jc w:val="left"/>
            </w:pPr>
            <w:r>
              <w:t xml:space="preserve">$4.99</w:t>
            </w:r>
          </w:p>
        </w:tc>
      </w:tr>
      <w:tr>
        <w:tc>
          <w:tcPr>
            <w:tcW w:type="dxa" w:w="2340"/>
          </w:tcPr>
          <w:p>
            <w:pPr>
              <w:pStyle w:val="Compact"/>
              <w:jc w:val="left"/>
            </w:pPr>
            <w:r>
              <w:t xml:space="preserve">Bite-size cooked meatballs, frozen</w:t>
            </w:r>
          </w:p>
        </w:tc>
        <w:tc>
          <w:tcPr>
            <w:tcW w:type="dxa" w:w="2340"/>
          </w:tcPr>
          <w:p>
            <w:pPr>
              <w:pStyle w:val="Compact"/>
              <w:jc w:val="left"/>
            </w:pPr>
            <w:r>
              <w:t xml:space="preserve">name brand</w:t>
            </w:r>
          </w:p>
        </w:tc>
        <w:tc>
          <w:tcPr>
            <w:tcW w:type="dxa" w:w="2340"/>
          </w:tcPr>
          <w:p>
            <w:pPr>
              <w:pStyle w:val="Compact"/>
              <w:jc w:val="left"/>
            </w:pPr>
            <w:r>
              <w:t xml:space="preserve">40 oz, 80 count</w:t>
            </w:r>
          </w:p>
        </w:tc>
        <w:tc>
          <w:tcPr>
            <w:tcW w:type="dxa" w:w="2340"/>
          </w:tcPr>
          <w:p>
            <w:pPr>
              <w:pStyle w:val="Compact"/>
              <w:jc w:val="left"/>
            </w:pPr>
            <w:r>
              <w:t xml:space="preserve">$14.99</w:t>
            </w:r>
          </w:p>
        </w:tc>
      </w:tr>
      <w:tr>
        <w:tc>
          <w:tcPr>
            <w:tcW w:type="dxa" w:w="2340"/>
          </w:tcPr>
          <w:p>
            <w:pPr>
              <w:pStyle w:val="Compact"/>
              <w:jc w:val="left"/>
            </w:pPr>
            <w:r>
              <w:t xml:space="preserve">Half rotisserie chicken, cooked</w:t>
            </w:r>
          </w:p>
        </w:tc>
        <w:tc>
          <w:tcPr>
            <w:tcW w:type="dxa" w:w="2340"/>
          </w:tcPr>
          <w:p>
            <w:pPr>
              <w:pStyle w:val="Compact"/>
              <w:jc w:val="left"/>
            </w:pPr>
            <w:r>
              <w:t xml:space="preserve">deli</w:t>
            </w:r>
          </w:p>
        </w:tc>
        <w:tc>
          <w:tcPr>
            <w:tcW w:type="dxa" w:w="2340"/>
          </w:tcPr>
          <w:p>
            <w:pPr>
              <w:pStyle w:val="Compact"/>
              <w:jc w:val="left"/>
            </w:pPr>
            <w:r>
              <w:t xml:space="preserve">each</w:t>
            </w:r>
          </w:p>
        </w:tc>
        <w:tc>
          <w:tcPr>
            <w:tcW w:type="dxa" w:w="2340"/>
          </w:tcPr>
          <w:p>
            <w:pPr>
              <w:pStyle w:val="Compact"/>
              <w:jc w:val="left"/>
            </w:pPr>
            <w:r>
              <w:t xml:space="preserve">$3.99</w:t>
            </w:r>
          </w:p>
        </w:tc>
      </w:tr>
      <w:tr>
        <w:tc>
          <w:tcPr>
            <w:tcW w:type="dxa" w:w="2340"/>
          </w:tcPr>
          <w:p>
            <w:pPr>
              <w:pStyle w:val="Compact"/>
              <w:jc w:val="left"/>
            </w:pPr>
            <w:r>
              <w:t xml:space="preserve">Deli-sliced turkey or ham</w:t>
            </w:r>
          </w:p>
        </w:tc>
        <w:tc>
          <w:tcPr>
            <w:tcW w:type="dxa" w:w="2340"/>
          </w:tcPr>
          <w:p>
            <w:pPr>
              <w:pStyle w:val="Compact"/>
              <w:jc w:val="left"/>
            </w:pPr>
            <w:r>
              <w:t xml:space="preserve">deli</w:t>
            </w:r>
          </w:p>
        </w:tc>
        <w:tc>
          <w:tcPr>
            <w:tcW w:type="dxa" w:w="2340"/>
          </w:tcPr>
          <w:p>
            <w:pPr>
              <w:pStyle w:val="Compact"/>
              <w:jc w:val="left"/>
            </w:pPr>
            <w:r>
              <w:t xml:space="preserve">1 lb</w:t>
            </w:r>
          </w:p>
        </w:tc>
        <w:tc>
          <w:tcPr>
            <w:tcW w:type="dxa" w:w="2340"/>
          </w:tcPr>
          <w:p>
            <w:pPr>
              <w:pStyle w:val="Compact"/>
              <w:jc w:val="left"/>
            </w:pPr>
            <w:r>
              <w:t xml:space="preserve">$5.99</w:t>
            </w:r>
          </w:p>
        </w:tc>
      </w:tr>
      <w:tr>
        <w:tc>
          <w:tcPr>
            <w:tcW w:type="dxa" w:w="2340"/>
          </w:tcPr>
          <w:p>
            <w:pPr>
              <w:pStyle w:val="Compact"/>
              <w:jc w:val="left"/>
            </w:pPr>
            <w:r>
              <w:t xml:space="preserve">Baby carrots, washed and peeled</w:t>
            </w:r>
          </w:p>
        </w:tc>
        <w:tc>
          <w:tcPr>
            <w:tcW w:type="dxa" w:w="2340"/>
          </w:tcPr>
          <w:p>
            <w:pPr>
              <w:pStyle w:val="Compact"/>
              <w:jc w:val="left"/>
            </w:pPr>
            <w:r>
              <w:t xml:space="preserve">store brand</w:t>
            </w:r>
          </w:p>
        </w:tc>
        <w:tc>
          <w:tcPr>
            <w:tcW w:type="dxa" w:w="2340"/>
          </w:tcPr>
          <w:p>
            <w:pPr>
              <w:pStyle w:val="Compact"/>
              <w:jc w:val="left"/>
            </w:pPr>
            <w:r>
              <w:t xml:space="preserve">1 lb bag</w:t>
            </w:r>
          </w:p>
        </w:tc>
        <w:tc>
          <w:tcPr>
            <w:tcW w:type="dxa" w:w="2340"/>
          </w:tcPr>
          <w:p>
            <w:pPr>
              <w:pStyle w:val="Compact"/>
              <w:jc w:val="left"/>
            </w:pPr>
            <w:r>
              <w:t xml:space="preserve">$1.99</w:t>
            </w:r>
          </w:p>
        </w:tc>
      </w:tr>
      <w:tr>
        <w:tc>
          <w:tcPr>
            <w:tcW w:type="dxa" w:w="2340"/>
          </w:tcPr>
          <w:p>
            <w:pPr>
              <w:pStyle w:val="Compact"/>
              <w:jc w:val="left"/>
            </w:pPr>
            <w:r>
              <w:t xml:space="preserve">Grape tomatoes</w:t>
            </w:r>
          </w:p>
        </w:tc>
        <w:tc>
          <w:tcPr>
            <w:tcW w:type="dxa" w:w="2340"/>
          </w:tcPr>
          <w:p/>
        </w:tc>
        <w:tc>
          <w:tcPr>
            <w:tcW w:type="dxa" w:w="2340"/>
          </w:tcPr>
          <w:p>
            <w:pPr>
              <w:pStyle w:val="Compact"/>
              <w:jc w:val="left"/>
            </w:pPr>
            <w:r>
              <w:t xml:space="preserve">1 pint</w:t>
            </w:r>
          </w:p>
        </w:tc>
        <w:tc>
          <w:tcPr>
            <w:tcW w:type="dxa" w:w="2340"/>
          </w:tcPr>
          <w:p>
            <w:pPr>
              <w:pStyle w:val="Compact"/>
              <w:jc w:val="left"/>
            </w:pPr>
            <w:r>
              <w:t xml:space="preserve">$2.99</w:t>
            </w:r>
          </w:p>
        </w:tc>
      </w:tr>
      <w:tr>
        <w:tc>
          <w:tcPr>
            <w:tcW w:type="dxa" w:w="2340"/>
          </w:tcPr>
          <w:p>
            <w:pPr>
              <w:pStyle w:val="Compact"/>
              <w:jc w:val="left"/>
            </w:pPr>
            <w:r>
              <w:t xml:space="preserve">Shredded lettuce, bagged</w:t>
            </w:r>
          </w:p>
        </w:tc>
        <w:tc>
          <w:tcPr>
            <w:tcW w:type="dxa" w:w="2340"/>
          </w:tcPr>
          <w:p>
            <w:pPr>
              <w:pStyle w:val="Compact"/>
              <w:jc w:val="left"/>
            </w:pPr>
            <w:r>
              <w:t xml:space="preserve">store brand</w:t>
            </w:r>
          </w:p>
        </w:tc>
        <w:tc>
          <w:tcPr>
            <w:tcW w:type="dxa" w:w="2340"/>
          </w:tcPr>
          <w:p>
            <w:pPr>
              <w:pStyle w:val="Compact"/>
              <w:jc w:val="left"/>
            </w:pPr>
            <w:r>
              <w:t xml:space="preserve">8 oz</w:t>
            </w:r>
          </w:p>
        </w:tc>
        <w:tc>
          <w:tcPr>
            <w:tcW w:type="dxa" w:w="2340"/>
          </w:tcPr>
          <w:p>
            <w:pPr>
              <w:pStyle w:val="Compact"/>
              <w:jc w:val="left"/>
            </w:pPr>
            <w:r>
              <w:t xml:space="preserve">$2.49</w:t>
            </w:r>
          </w:p>
        </w:tc>
      </w:tr>
      <w:tr>
        <w:tc>
          <w:tcPr>
            <w:tcW w:type="dxa" w:w="2340"/>
          </w:tcPr>
          <w:p>
            <w:pPr>
              <w:pStyle w:val="Compact"/>
              <w:jc w:val="left"/>
            </w:pPr>
            <w:r>
              <w:t xml:space="preserve">Pre-diced tomatoes, refrigerated</w:t>
            </w:r>
          </w:p>
        </w:tc>
        <w:tc>
          <w:tcPr>
            <w:tcW w:type="dxa" w:w="2340"/>
          </w:tcPr>
          <w:p/>
        </w:tc>
        <w:tc>
          <w:tcPr>
            <w:tcW w:type="dxa" w:w="2340"/>
          </w:tcPr>
          <w:p>
            <w:pPr>
              <w:pStyle w:val="Compact"/>
              <w:jc w:val="left"/>
            </w:pPr>
            <w:r>
              <w:t xml:space="preserve">8 oz cup</w:t>
            </w:r>
          </w:p>
        </w:tc>
        <w:tc>
          <w:tcPr>
            <w:tcW w:type="dxa" w:w="2340"/>
          </w:tcPr>
          <w:p>
            <w:pPr>
              <w:pStyle w:val="Compact"/>
              <w:jc w:val="left"/>
            </w:pPr>
            <w:r>
              <w:t xml:space="preserve">$2.49</w:t>
            </w:r>
          </w:p>
        </w:tc>
      </w:tr>
      <w:tr>
        <w:tc>
          <w:tcPr>
            <w:tcW w:type="dxa" w:w="2340"/>
          </w:tcPr>
          <w:p>
            <w:pPr>
              <w:pStyle w:val="Compact"/>
              <w:jc w:val="left"/>
            </w:pPr>
            <w:r>
              <w:t xml:space="preserve">Chocolate sandwich cookies</w:t>
            </w:r>
          </w:p>
        </w:tc>
        <w:tc>
          <w:tcPr>
            <w:tcW w:type="dxa" w:w="2340"/>
          </w:tcPr>
          <w:p>
            <w:pPr>
              <w:pStyle w:val="Compact"/>
              <w:jc w:val="left"/>
            </w:pPr>
            <w:r>
              <w:t xml:space="preserve">store brand</w:t>
            </w:r>
          </w:p>
        </w:tc>
        <w:tc>
          <w:tcPr>
            <w:tcW w:type="dxa" w:w="2340"/>
          </w:tcPr>
          <w:p>
            <w:pPr>
              <w:pStyle w:val="Compact"/>
              <w:jc w:val="left"/>
            </w:pPr>
            <w:r>
              <w:t xml:space="preserve">14.3 oz</w:t>
            </w:r>
          </w:p>
        </w:tc>
        <w:tc>
          <w:tcPr>
            <w:tcW w:type="dxa" w:w="2340"/>
          </w:tcPr>
          <w:p>
            <w:pPr>
              <w:pStyle w:val="Compact"/>
              <w:jc w:val="left"/>
            </w:pPr>
            <w:r>
              <w:t xml:space="preserve">$2.99</w:t>
            </w:r>
          </w:p>
        </w:tc>
      </w:tr>
      <w:tr>
        <w:tc>
          <w:tcPr>
            <w:tcW w:type="dxa" w:w="2340"/>
          </w:tcPr>
          <w:p>
            <w:pPr>
              <w:pStyle w:val="Compact"/>
              <w:jc w:val="left"/>
            </w:pPr>
            <w:r>
              <w:t xml:space="preserve">Chocolate sandwich cookies</w:t>
            </w:r>
          </w:p>
        </w:tc>
        <w:tc>
          <w:tcPr>
            <w:tcW w:type="dxa" w:w="2340"/>
          </w:tcPr>
          <w:p>
            <w:pPr>
              <w:pStyle w:val="Compact"/>
              <w:jc w:val="left"/>
            </w:pPr>
            <w:r>
              <w:t xml:space="preserve">name brand</w:t>
            </w:r>
          </w:p>
        </w:tc>
        <w:tc>
          <w:tcPr>
            <w:tcW w:type="dxa" w:w="2340"/>
          </w:tcPr>
          <w:p>
            <w:pPr>
              <w:pStyle w:val="Compact"/>
              <w:jc w:val="left"/>
            </w:pPr>
            <w:r>
              <w:t xml:space="preserve">19.1 oz</w:t>
            </w:r>
          </w:p>
        </w:tc>
        <w:tc>
          <w:tcPr>
            <w:tcW w:type="dxa" w:w="2340"/>
          </w:tcPr>
          <w:p>
            <w:pPr>
              <w:pStyle w:val="Compact"/>
              <w:jc w:val="left"/>
            </w:pPr>
            <w:r>
              <w:t xml:space="preserve">$6.59</w:t>
            </w:r>
          </w:p>
        </w:tc>
      </w:tr>
      <w:tr>
        <w:tc>
          <w:tcPr>
            <w:tcW w:type="dxa" w:w="2340"/>
          </w:tcPr>
          <w:p>
            <w:pPr>
              <w:pStyle w:val="Compact"/>
              <w:jc w:val="left"/>
            </w:pPr>
            <w:r>
              <w:t xml:space="preserve">Whipped topping, aerosol</w:t>
            </w:r>
          </w:p>
        </w:tc>
        <w:tc>
          <w:tcPr>
            <w:tcW w:type="dxa" w:w="2340"/>
          </w:tcPr>
          <w:p>
            <w:pPr>
              <w:pStyle w:val="Compact"/>
              <w:jc w:val="left"/>
            </w:pPr>
            <w:r>
              <w:t xml:space="preserve">store brand</w:t>
            </w:r>
          </w:p>
        </w:tc>
        <w:tc>
          <w:tcPr>
            <w:tcW w:type="dxa" w:w="2340"/>
          </w:tcPr>
          <w:p>
            <w:pPr>
              <w:pStyle w:val="Compact"/>
              <w:jc w:val="left"/>
            </w:pPr>
            <w:r>
              <w:t xml:space="preserve">can</w:t>
            </w:r>
          </w:p>
        </w:tc>
        <w:tc>
          <w:tcPr>
            <w:tcW w:type="dxa" w:w="2340"/>
          </w:tcPr>
          <w:p>
            <w:pPr>
              <w:pStyle w:val="Compact"/>
              <w:jc w:val="left"/>
            </w:pPr>
            <w:r>
              <w:t xml:space="preserve">$2.99</w:t>
            </w:r>
          </w:p>
        </w:tc>
      </w:tr>
      <w:tr>
        <w:tc>
          <w:tcPr>
            <w:tcW w:type="dxa" w:w="2340"/>
          </w:tcPr>
          <w:p>
            <w:pPr>
              <w:pStyle w:val="Compact"/>
              <w:jc w:val="left"/>
            </w:pPr>
            <w:r>
              <w:t xml:space="preserve">Whipped topping, aerosol</w:t>
            </w:r>
          </w:p>
        </w:tc>
        <w:tc>
          <w:tcPr>
            <w:tcW w:type="dxa" w:w="2340"/>
          </w:tcPr>
          <w:p>
            <w:pPr>
              <w:pStyle w:val="Compact"/>
              <w:jc w:val="left"/>
            </w:pPr>
            <w:r>
              <w:t xml:space="preserve">name brand</w:t>
            </w:r>
          </w:p>
        </w:tc>
        <w:tc>
          <w:tcPr>
            <w:tcW w:type="dxa" w:w="2340"/>
          </w:tcPr>
          <w:p>
            <w:pPr>
              <w:pStyle w:val="Compact"/>
              <w:jc w:val="left"/>
            </w:pPr>
            <w:r>
              <w:t xml:space="preserve">can</w:t>
            </w:r>
          </w:p>
        </w:tc>
        <w:tc>
          <w:tcPr>
            <w:tcW w:type="dxa" w:w="2340"/>
          </w:tcPr>
          <w:p>
            <w:pPr>
              <w:pStyle w:val="Compact"/>
              <w:jc w:val="left"/>
            </w:pPr>
            <w:r>
              <w:t xml:space="preserve">$4.49</w:t>
            </w:r>
          </w:p>
        </w:tc>
      </w:tr>
      <w:tr>
        <w:tc>
          <w:tcPr>
            <w:tcW w:type="dxa" w:w="2340"/>
          </w:tcPr>
          <w:p>
            <w:pPr>
              <w:pStyle w:val="Compact"/>
              <w:jc w:val="left"/>
            </w:pPr>
            <w:r>
              <w:t xml:space="preserve">Brownie mix</w:t>
            </w:r>
          </w:p>
        </w:tc>
        <w:tc>
          <w:tcPr>
            <w:tcW w:type="dxa" w:w="2340"/>
          </w:tcPr>
          <w:p>
            <w:pPr>
              <w:pStyle w:val="Compact"/>
              <w:jc w:val="left"/>
            </w:pPr>
            <w:r>
              <w:t xml:space="preserve">name brand</w:t>
            </w:r>
          </w:p>
        </w:tc>
        <w:tc>
          <w:tcPr>
            <w:tcW w:type="dxa" w:w="2340"/>
          </w:tcPr>
          <w:p>
            <w:pPr>
              <w:pStyle w:val="Compact"/>
              <w:jc w:val="left"/>
            </w:pPr>
            <w:r>
              <w:t xml:space="preserve">18.4 oz</w:t>
            </w:r>
          </w:p>
        </w:tc>
        <w:tc>
          <w:tcPr>
            <w:tcW w:type="dxa" w:w="2340"/>
          </w:tcPr>
          <w:p>
            <w:pPr>
              <w:pStyle w:val="Compact"/>
              <w:jc w:val="left"/>
            </w:pPr>
            <w:r>
              <w:t xml:space="preserve">$2.99</w:t>
            </w:r>
          </w:p>
        </w:tc>
      </w:tr>
      <w:tr>
        <w:tc>
          <w:tcPr>
            <w:tcW w:type="dxa" w:w="2340"/>
          </w:tcPr>
          <w:p>
            <w:pPr>
              <w:pStyle w:val="Compact"/>
              <w:jc w:val="left"/>
            </w:pPr>
            <w:r>
              <w:t xml:space="preserve">Rolled oats</w:t>
            </w:r>
          </w:p>
        </w:tc>
        <w:tc>
          <w:tcPr>
            <w:tcW w:type="dxa" w:w="2340"/>
          </w:tcPr>
          <w:p>
            <w:pPr>
              <w:pStyle w:val="Compact"/>
              <w:jc w:val="left"/>
            </w:pPr>
            <w:r>
              <w:t xml:space="preserve">store brand</w:t>
            </w:r>
          </w:p>
        </w:tc>
        <w:tc>
          <w:tcPr>
            <w:tcW w:type="dxa" w:w="2340"/>
          </w:tcPr>
          <w:p>
            <w:pPr>
              <w:pStyle w:val="Compact"/>
              <w:jc w:val="left"/>
            </w:pPr>
            <w:r>
              <w:t xml:space="preserve">42 oz</w:t>
            </w:r>
          </w:p>
        </w:tc>
        <w:tc>
          <w:tcPr>
            <w:tcW w:type="dxa" w:w="2340"/>
          </w:tcPr>
          <w:p>
            <w:pPr>
              <w:pStyle w:val="Compact"/>
              <w:jc w:val="left"/>
            </w:pPr>
            <w:r>
              <w:t xml:space="preserve">$4.29</w:t>
            </w:r>
          </w:p>
        </w:tc>
      </w:tr>
      <w:tr>
        <w:tc>
          <w:tcPr>
            <w:tcW w:type="dxa" w:w="2340"/>
          </w:tcPr>
          <w:p>
            <w:pPr>
              <w:pStyle w:val="Compact"/>
              <w:jc w:val="left"/>
            </w:pPr>
            <w:r>
              <w:t xml:space="preserve">Raisins</w:t>
            </w:r>
          </w:p>
        </w:tc>
        <w:tc>
          <w:tcPr>
            <w:tcW w:type="dxa" w:w="2340"/>
          </w:tcPr>
          <w:p>
            <w:pPr>
              <w:pStyle w:val="Compact"/>
              <w:jc w:val="left"/>
            </w:pPr>
            <w:r>
              <w:t xml:space="preserve">store brand</w:t>
            </w:r>
          </w:p>
        </w:tc>
        <w:tc>
          <w:tcPr>
            <w:tcW w:type="dxa" w:w="2340"/>
          </w:tcPr>
          <w:p>
            <w:pPr>
              <w:pStyle w:val="Compact"/>
              <w:jc w:val="left"/>
            </w:pPr>
            <w:r>
              <w:t xml:space="preserve">15 oz</w:t>
            </w:r>
          </w:p>
        </w:tc>
        <w:tc>
          <w:tcPr>
            <w:tcW w:type="dxa" w:w="2340"/>
          </w:tcPr>
          <w:p>
            <w:pPr>
              <w:pStyle w:val="Compact"/>
              <w:jc w:val="left"/>
            </w:pPr>
            <w:r>
              <w:t xml:space="preserve">$3.49</w:t>
            </w:r>
          </w:p>
        </w:tc>
      </w:tr>
      <w:tr>
        <w:tc>
          <w:tcPr>
            <w:tcW w:type="dxa" w:w="2340"/>
          </w:tcPr>
          <w:p>
            <w:pPr>
              <w:pStyle w:val="Compact"/>
              <w:jc w:val="left"/>
            </w:pPr>
            <w:r>
              <w:t xml:space="preserve">Tortilla chips</w:t>
            </w:r>
          </w:p>
        </w:tc>
        <w:tc>
          <w:tcPr>
            <w:tcW w:type="dxa" w:w="2340"/>
          </w:tcPr>
          <w:p>
            <w:pPr>
              <w:pStyle w:val="Compact"/>
              <w:jc w:val="left"/>
            </w:pPr>
            <w:r>
              <w:t xml:space="preserve">store brand</w:t>
            </w:r>
          </w:p>
        </w:tc>
        <w:tc>
          <w:tcPr>
            <w:tcW w:type="dxa" w:w="2340"/>
          </w:tcPr>
          <w:p>
            <w:pPr>
              <w:pStyle w:val="Compact"/>
              <w:jc w:val="left"/>
            </w:pPr>
            <w:r>
              <w:t xml:space="preserve">13 oz</w:t>
            </w:r>
          </w:p>
        </w:tc>
        <w:tc>
          <w:tcPr>
            <w:tcW w:type="dxa" w:w="2340"/>
          </w:tcPr>
          <w:p>
            <w:pPr>
              <w:pStyle w:val="Compact"/>
              <w:jc w:val="left"/>
            </w:pPr>
            <w:r>
              <w:t xml:space="preserve">$2.99</w:t>
            </w:r>
          </w:p>
        </w:tc>
      </w:tr>
      <w:tr>
        <w:tc>
          <w:tcPr>
            <w:tcW w:type="dxa" w:w="2340"/>
          </w:tcPr>
          <w:p>
            <w:pPr>
              <w:pStyle w:val="Compact"/>
              <w:jc w:val="left"/>
            </w:pPr>
            <w:r>
              <w:t xml:space="preserve">Crackers</w:t>
            </w:r>
          </w:p>
        </w:tc>
        <w:tc>
          <w:tcPr>
            <w:tcW w:type="dxa" w:w="2340"/>
          </w:tcPr>
          <w:p>
            <w:pPr>
              <w:pStyle w:val="Compact"/>
              <w:jc w:val="left"/>
            </w:pPr>
            <w:r>
              <w:t xml:space="preserve">store brand</w:t>
            </w:r>
          </w:p>
        </w:tc>
        <w:tc>
          <w:tcPr>
            <w:tcW w:type="dxa" w:w="2340"/>
          </w:tcPr>
          <w:p>
            <w:pPr>
              <w:pStyle w:val="Compact"/>
              <w:jc w:val="left"/>
            </w:pPr>
            <w:r>
              <w:t xml:space="preserve">box</w:t>
            </w:r>
          </w:p>
        </w:tc>
        <w:tc>
          <w:tcPr>
            <w:tcW w:type="dxa" w:w="2340"/>
          </w:tcPr>
          <w:p>
            <w:pPr>
              <w:pStyle w:val="Compact"/>
              <w:jc w:val="left"/>
            </w:pPr>
            <w:r>
              <w:t xml:space="preserve">$2.99</w:t>
            </w:r>
          </w:p>
        </w:tc>
      </w:tr>
      <w:tr>
        <w:tc>
          <w:tcPr>
            <w:tcW w:type="dxa" w:w="2340"/>
          </w:tcPr>
          <w:p>
            <w:pPr>
              <w:pStyle w:val="Compact"/>
              <w:jc w:val="left"/>
            </w:pPr>
            <w:r>
              <w:t xml:space="preserve">Shelf-stable milk</w:t>
            </w:r>
          </w:p>
        </w:tc>
        <w:tc>
          <w:tcPr>
            <w:tcW w:type="dxa" w:w="2340"/>
          </w:tcPr>
          <w:p>
            <w:pPr>
              <w:pStyle w:val="Compact"/>
              <w:jc w:val="left"/>
            </w:pPr>
            <w:r>
              <w:t xml:space="preserve">store brand</w:t>
            </w:r>
          </w:p>
        </w:tc>
        <w:tc>
          <w:tcPr>
            <w:tcW w:type="dxa" w:w="2340"/>
          </w:tcPr>
          <w:p>
            <w:pPr>
              <w:pStyle w:val="Compact"/>
              <w:jc w:val="left"/>
            </w:pPr>
            <w:r>
              <w:t xml:space="preserve">1 quart</w:t>
            </w:r>
          </w:p>
        </w:tc>
        <w:tc>
          <w:tcPr>
            <w:tcW w:type="dxa" w:w="2340"/>
          </w:tcPr>
          <w:p>
            <w:pPr>
              <w:pStyle w:val="Compact"/>
              <w:jc w:val="left"/>
            </w:pPr>
            <w:r>
              <w:t xml:space="preserve">$2.99</w:t>
            </w:r>
          </w:p>
        </w:tc>
      </w:tr>
      <w:tr>
        <w:tc>
          <w:tcPr>
            <w:tcW w:type="dxa" w:w="2340"/>
          </w:tcPr>
          <w:p>
            <w:pPr>
              <w:pStyle w:val="Compact"/>
              <w:jc w:val="left"/>
            </w:pPr>
            <w:r>
              <w:t xml:space="preserve">Large eggs</w:t>
            </w:r>
          </w:p>
        </w:tc>
        <w:tc>
          <w:tcPr>
            <w:tcW w:type="dxa" w:w="2340"/>
          </w:tcPr>
          <w:p>
            <w:pPr>
              <w:pStyle w:val="Compact"/>
              <w:jc w:val="left"/>
            </w:pPr>
            <w:r>
              <w:t xml:space="preserve">store brand</w:t>
            </w:r>
          </w:p>
        </w:tc>
        <w:tc>
          <w:tcPr>
            <w:tcW w:type="dxa" w:w="2340"/>
          </w:tcPr>
          <w:p>
            <w:pPr>
              <w:pStyle w:val="Compact"/>
              <w:jc w:val="left"/>
            </w:pPr>
            <w:r>
              <w:t xml:space="preserve">dozen</w:t>
            </w:r>
          </w:p>
        </w:tc>
        <w:tc>
          <w:tcPr>
            <w:tcW w:type="dxa" w:w="2340"/>
          </w:tcPr>
          <w:p>
            <w:pPr>
              <w:pStyle w:val="Compact"/>
              <w:jc w:val="left"/>
            </w:pPr>
            <w:r>
              <w:t xml:space="preserve">$3.49</w:t>
            </w:r>
          </w:p>
        </w:tc>
      </w:tr>
      <w:tr>
        <w:tc>
          <w:tcPr>
            <w:tcW w:type="dxa" w:w="2340"/>
          </w:tcPr>
          <w:p>
            <w:pPr>
              <w:pStyle w:val="Compact"/>
              <w:jc w:val="left"/>
            </w:pPr>
            <w:r>
              <w:t xml:space="preserve">Plastic cups, 9 oz</w:t>
            </w:r>
          </w:p>
        </w:tc>
        <w:tc>
          <w:tcPr>
            <w:tcW w:type="dxa" w:w="2340"/>
          </w:tcPr>
          <w:p>
            <w:pPr>
              <w:pStyle w:val="Compact"/>
              <w:jc w:val="left"/>
            </w:pPr>
            <w:r>
              <w:t xml:space="preserve">store brand</w:t>
            </w:r>
          </w:p>
        </w:tc>
        <w:tc>
          <w:tcPr>
            <w:tcW w:type="dxa" w:w="2340"/>
          </w:tcPr>
          <w:p>
            <w:pPr>
              <w:pStyle w:val="Compact"/>
              <w:jc w:val="left"/>
            </w:pPr>
            <w:r>
              <w:t xml:space="preserve">50 count</w:t>
            </w:r>
          </w:p>
        </w:tc>
        <w:tc>
          <w:tcPr>
            <w:tcW w:type="dxa" w:w="2340"/>
          </w:tcPr>
          <w:p>
            <w:pPr>
              <w:pStyle w:val="Compact"/>
              <w:jc w:val="left"/>
            </w:pPr>
            <w:r>
              <w:t xml:space="preserve">$3.99</w:t>
            </w:r>
          </w:p>
        </w:tc>
      </w:tr>
      <w:tr>
        <w:tc>
          <w:tcPr>
            <w:tcW w:type="dxa" w:w="2340"/>
          </w:tcPr>
          <w:p>
            <w:pPr>
              <w:pStyle w:val="Compact"/>
              <w:jc w:val="left"/>
            </w:pPr>
            <w:r>
              <w:t xml:space="preserve">Plastic cups with lids</w:t>
            </w:r>
          </w:p>
        </w:tc>
        <w:tc>
          <w:tcPr>
            <w:tcW w:type="dxa" w:w="2340"/>
          </w:tcPr>
          <w:p>
            <w:pPr>
              <w:pStyle w:val="Compact"/>
              <w:jc w:val="left"/>
            </w:pPr>
            <w:r>
              <w:t xml:space="preserve">store brand</w:t>
            </w:r>
          </w:p>
        </w:tc>
        <w:tc>
          <w:tcPr>
            <w:tcW w:type="dxa" w:w="2340"/>
          </w:tcPr>
          <w:p>
            <w:pPr>
              <w:pStyle w:val="Compact"/>
              <w:jc w:val="left"/>
            </w:pPr>
            <w:r>
              <w:t xml:space="preserve">28 count</w:t>
            </w:r>
          </w:p>
        </w:tc>
        <w:tc>
          <w:tcPr>
            <w:tcW w:type="dxa" w:w="2340"/>
          </w:tcPr>
          <w:p>
            <w:pPr>
              <w:pStyle w:val="Compact"/>
              <w:jc w:val="left"/>
            </w:pPr>
            <w:r>
              <w:t xml:space="preserve">$3.99</w:t>
            </w:r>
          </w:p>
        </w:tc>
      </w:tr>
      <w:tr>
        <w:tc>
          <w:tcPr>
            <w:tcW w:type="dxa" w:w="2340"/>
          </w:tcPr>
          <w:p>
            <w:pPr>
              <w:pStyle w:val="Compact"/>
              <w:jc w:val="left"/>
            </w:pPr>
            <w:r>
              <w:t xml:space="preserve">Gallon zip-lock bags</w:t>
            </w:r>
          </w:p>
        </w:tc>
        <w:tc>
          <w:tcPr>
            <w:tcW w:type="dxa" w:w="2340"/>
          </w:tcPr>
          <w:p>
            <w:pPr>
              <w:pStyle w:val="Compact"/>
              <w:jc w:val="left"/>
            </w:pPr>
            <w:r>
              <w:t xml:space="preserve">store brand</w:t>
            </w:r>
          </w:p>
        </w:tc>
        <w:tc>
          <w:tcPr>
            <w:tcW w:type="dxa" w:w="2340"/>
          </w:tcPr>
          <w:p>
            <w:pPr>
              <w:pStyle w:val="Compact"/>
              <w:jc w:val="left"/>
            </w:pPr>
            <w:r>
              <w:t xml:space="preserve">box</w:t>
            </w:r>
          </w:p>
        </w:tc>
        <w:tc>
          <w:tcPr>
            <w:tcW w:type="dxa" w:w="2340"/>
          </w:tcPr>
          <w:p>
            <w:pPr>
              <w:pStyle w:val="Compact"/>
              <w:jc w:val="left"/>
            </w:pPr>
            <w:r>
              <w:t xml:space="preserve">$3.99</w:t>
            </w:r>
          </w:p>
        </w:tc>
      </w:tr>
      <w:tr>
        <w:tc>
          <w:tcPr>
            <w:tcW w:type="dxa" w:w="2340"/>
          </w:tcPr>
          <w:p>
            <w:pPr>
              <w:pStyle w:val="Compact"/>
              <w:jc w:val="left"/>
            </w:pPr>
            <w:r>
              <w:t xml:space="preserve">Aluminum foil</w:t>
            </w:r>
          </w:p>
        </w:tc>
        <w:tc>
          <w:tcPr>
            <w:tcW w:type="dxa" w:w="2340"/>
          </w:tcPr>
          <w:p>
            <w:pPr>
              <w:pStyle w:val="Compact"/>
              <w:jc w:val="left"/>
            </w:pPr>
            <w:r>
              <w:t xml:space="preserve">store brand</w:t>
            </w:r>
          </w:p>
        </w:tc>
        <w:tc>
          <w:tcPr>
            <w:tcW w:type="dxa" w:w="2340"/>
          </w:tcPr>
          <w:p>
            <w:pPr>
              <w:pStyle w:val="Compact"/>
              <w:jc w:val="left"/>
            </w:pPr>
            <w:r>
              <w:t xml:space="preserve">roll</w:t>
            </w:r>
          </w:p>
        </w:tc>
        <w:tc>
          <w:tcPr>
            <w:tcW w:type="dxa" w:w="2340"/>
          </w:tcPr>
          <w:p>
            <w:pPr>
              <w:pStyle w:val="Compact"/>
              <w:jc w:val="left"/>
            </w:pPr>
            <w:r>
              <w:t xml:space="preserve">$3.99</w:t>
            </w:r>
          </w:p>
        </w:tc>
      </w:tr>
    </w:tbl>
    <w:p>
      <w:r>
        <w:br w:type="page"/>
      </w:r>
    </w:p>
    <w:p>
      <w:pPr>
        <w:pStyle w:val="Heading1"/>
      </w:pPr>
      <w:bookmarkStart w:id="35" w:name="page-6.-the-swap-log-and-the-peer-check"/>
      <w:r>
        <w:t xml:space="preserve">Page 6. The Swap Log and the Peer Check</w:t>
      </w:r>
      <w:bookmarkEnd w:id="35"/>
    </w:p>
    <w:p>
      <w:pPr>
        <w:pStyle w:val="Heading2"/>
      </w:pPr>
      <w:bookmarkStart w:id="36" w:name="the-swap-log-day-2-step-3"/>
      <w:r>
        <w:t xml:space="preserve">The swap log (Day 2, Step 3)</w:t>
      </w:r>
      <w:bookmarkEnd w:id="36"/>
    </w:p>
    <w:p>
      <w:pPr>
        <w:pStyle w:val="FirstParagraph"/>
      </w:pPr>
      <w:r>
        <w:t xml:space="preserve">Three legal swaps:</w:t>
      </w:r>
      <w:r>
        <w:t xml:space="preserve"> </w:t>
      </w:r>
      <w:r>
        <w:rPr>
          <w:b/>
        </w:rPr>
        <w:t xml:space="preserve">store brand for name brand</w:t>
      </w:r>
      <w:r>
        <w:t xml:space="preserve">;</w:t>
      </w:r>
      <w:r>
        <w:t xml:space="preserve"> </w:t>
      </w:r>
      <w:r>
        <w:rPr>
          <w:b/>
        </w:rPr>
        <w:t xml:space="preserve">a bigger package when the price per ounce drops and you will use it</w:t>
      </w:r>
      <w:r>
        <w:t xml:space="preserve">;</w:t>
      </w:r>
      <w:r>
        <w:t xml:space="preserve"> </w:t>
      </w:r>
      <w:r>
        <w:rPr>
          <w:b/>
        </w:rPr>
        <w:t xml:space="preserve">cut a line that is not on the plate</w:t>
      </w:r>
      <w:r>
        <w:t xml:space="preserve">.</w:t>
      </w:r>
    </w:p>
    <w:p>
      <w:pPr>
        <w:pStyle w:val="BodyText"/>
      </w:pPr>
      <w:r>
        <w:t xml:space="preserve">A swap only counts if it saves at least</w:t>
      </w:r>
      <w:r>
        <w:t xml:space="preserve"> </w:t>
      </w:r>
      <w:r>
        <w:rPr>
          <w:b/>
        </w:rPr>
        <w:t xml:space="preserve">$0.25</w:t>
      </w:r>
      <w:r>
        <w:t xml:space="preserve"> </w:t>
      </w:r>
      <w:r>
        <w:t xml:space="preserve">and does not break the allergy list or your station card.</w:t>
      </w:r>
    </w:p>
    <w:tbl>
      <w:tblPr>
        <w:tblStyle w:val="Table"/>
        <w:tblW w:type="pct" w:w="4999.999999999999"/>
        <w:tblLook w:firstRow="1"/>
      </w:tblPr>
      <w:tblGrid>
        <w:gridCol w:w="1131"/>
        <w:gridCol w:w="1131"/>
        <w:gridCol w:w="1131"/>
        <w:gridCol w:w="1131"/>
        <w:gridCol w:w="1131"/>
        <w:gridCol w:w="1131"/>
        <w:gridCol w:w="1131"/>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What we swapped out</w:t>
            </w:r>
          </w:p>
        </w:tc>
        <w:tc>
          <w:tcPr>
            <w:tcBorders>
              <w:bottom w:val="single"/>
            </w:tcBorders>
            <w:vAlign w:val="bottom"/>
          </w:tcPr>
          <w:p>
            <w:pPr>
              <w:pStyle w:val="Compact"/>
              <w:jc w:val="left"/>
            </w:pPr>
            <w:r>
              <w:t xml:space="preserve">What we swapped in</w:t>
            </w:r>
          </w:p>
        </w:tc>
        <w:tc>
          <w:tcPr>
            <w:tcBorders>
              <w:bottom w:val="single"/>
            </w:tcBorders>
            <w:vAlign w:val="bottom"/>
          </w:tcPr>
          <w:p>
            <w:pPr>
              <w:pStyle w:val="Compact"/>
              <w:jc w:val="left"/>
            </w:pPr>
            <w:r>
              <w:t xml:space="preserve">Old unit price</w:t>
            </w:r>
          </w:p>
        </w:tc>
        <w:tc>
          <w:tcPr>
            <w:tcBorders>
              <w:bottom w:val="single"/>
            </w:tcBorders>
            <w:vAlign w:val="bottom"/>
          </w:tcPr>
          <w:p>
            <w:pPr>
              <w:pStyle w:val="Compact"/>
              <w:jc w:val="left"/>
            </w:pPr>
            <w:r>
              <w:t xml:space="preserve">New unit price</w:t>
            </w:r>
          </w:p>
        </w:tc>
        <w:tc>
          <w:tcPr>
            <w:tcBorders>
              <w:bottom w:val="single"/>
            </w:tcBorders>
            <w:vAlign w:val="bottom"/>
          </w:tcPr>
          <w:p>
            <w:pPr>
              <w:pStyle w:val="Compact"/>
              <w:jc w:val="left"/>
            </w:pPr>
            <w:r>
              <w:t xml:space="preserve">Saved</w:t>
            </w:r>
          </w:p>
        </w:tc>
        <w:tc>
          <w:tcPr>
            <w:tcBorders>
              <w:bottom w:val="single"/>
            </w:tcBorders>
            <w:vAlign w:val="bottom"/>
          </w:tcPr>
          <w:p>
            <w:pPr>
              <w:pStyle w:val="Compact"/>
              <w:jc w:val="left"/>
            </w:pPr>
            <w:r>
              <w:t xml:space="preserve">What we gave up</w:t>
            </w:r>
          </w:p>
        </w:tc>
      </w:tr>
      <w:tr>
        <w:tc>
          <w:p>
            <w:pPr>
              <w:pStyle w:val="Compact"/>
              <w:jc w:val="left"/>
            </w:pPr>
            <w:r>
              <w:t xml:space="preserve">1</w:t>
            </w:r>
          </w:p>
        </w:tc>
        <w:tc>
          <w:p/>
        </w:tc>
        <w:tc>
          <w:p/>
        </w:tc>
        <w:tc>
          <w:p>
            <w:pPr>
              <w:pStyle w:val="Compact"/>
              <w:jc w:val="left"/>
            </w:pPr>
            <w:r>
              <w:t xml:space="preserve">$</w:t>
            </w:r>
          </w:p>
        </w:tc>
        <w:tc>
          <w:p>
            <w:pPr>
              <w:pStyle w:val="Compact"/>
              <w:jc w:val="left"/>
            </w:pPr>
            <w:r>
              <w:t xml:space="preserve">$</w:t>
            </w:r>
          </w:p>
        </w:tc>
        <w:tc>
          <w:p>
            <w:pPr>
              <w:pStyle w:val="Compact"/>
              <w:jc w:val="left"/>
            </w:pPr>
            <w:r>
              <w:t xml:space="preserve">$</w:t>
            </w:r>
          </w:p>
        </w:tc>
        <w:tc>
          <w:p/>
        </w:tc>
      </w:tr>
      <w:tr>
        <w:tc>
          <w:p>
            <w:pPr>
              <w:pStyle w:val="Compact"/>
              <w:jc w:val="left"/>
            </w:pPr>
            <w:r>
              <w:t xml:space="preserve">2</w:t>
            </w:r>
          </w:p>
        </w:tc>
        <w:tc>
          <w:p/>
        </w:tc>
        <w:tc>
          <w:p/>
        </w:tc>
        <w:tc>
          <w:p>
            <w:pPr>
              <w:pStyle w:val="Compact"/>
              <w:jc w:val="left"/>
            </w:pPr>
            <w:r>
              <w:t xml:space="preserve">$</w:t>
            </w:r>
          </w:p>
        </w:tc>
        <w:tc>
          <w:p>
            <w:pPr>
              <w:pStyle w:val="Compact"/>
              <w:jc w:val="left"/>
            </w:pPr>
            <w:r>
              <w:t xml:space="preserve">$</w:t>
            </w:r>
          </w:p>
        </w:tc>
        <w:tc>
          <w:p>
            <w:pPr>
              <w:pStyle w:val="Compact"/>
              <w:jc w:val="left"/>
            </w:pPr>
            <w:r>
              <w:t xml:space="preserve">$</w:t>
            </w:r>
          </w:p>
        </w:tc>
        <w:tc>
          <w:p/>
        </w:tc>
      </w:tr>
      <w:tr>
        <w:tc>
          <w:p>
            <w:pPr>
              <w:pStyle w:val="Compact"/>
              <w:jc w:val="left"/>
            </w:pPr>
            <w:r>
              <w:t xml:space="preserve">3</w:t>
            </w:r>
          </w:p>
        </w:tc>
        <w:tc>
          <w:p/>
        </w:tc>
        <w:tc>
          <w:p/>
        </w:tc>
        <w:tc>
          <w:p>
            <w:pPr>
              <w:pStyle w:val="Compact"/>
              <w:jc w:val="left"/>
            </w:pPr>
            <w:r>
              <w:t xml:space="preserve">$</w:t>
            </w:r>
          </w:p>
        </w:tc>
        <w:tc>
          <w:p>
            <w:pPr>
              <w:pStyle w:val="Compact"/>
              <w:jc w:val="left"/>
            </w:pPr>
            <w:r>
              <w:t xml:space="preserve">$</w:t>
            </w:r>
          </w:p>
        </w:tc>
        <w:tc>
          <w:p>
            <w:pPr>
              <w:pStyle w:val="Compact"/>
              <w:jc w:val="left"/>
            </w:pPr>
            <w:r>
              <w:t xml:space="preserve">$</w:t>
            </w:r>
          </w:p>
        </w:tc>
        <w:tc>
          <w:p/>
        </w:tc>
      </w:tr>
    </w:tbl>
    <w:p>
      <w:pPr>
        <w:pStyle w:val="BodyText"/>
      </w:pPr>
      <w:r>
        <w:rPr>
          <w:b/>
        </w:rPr>
        <w:t xml:space="preserve">Total saved: $__________</w:t>
      </w:r>
      <w:r>
        <w:t xml:space="preserve"> </w:t>
      </w:r>
      <w:r>
        <w:rPr>
          <w:b/>
        </w:rPr>
        <w:t xml:space="preserve">New station total: $__________</w:t>
      </w:r>
    </w:p>
    <w:p>
      <w:pPr>
        <w:pStyle w:val="BodyText"/>
      </w:pPr>
      <w:r>
        <w:rPr>
          <w:b/>
        </w:rPr>
        <w:t xml:space="preserve">Allergy recheck after the swaps.</w:t>
      </w:r>
      <w:r>
        <w:t xml:space="preserve"> </w:t>
      </w:r>
      <w:r>
        <w:t xml:space="preserve">Did any swap bring in a new allergen? Circle: YES / NO</w:t>
      </w:r>
      <w:r>
        <w:t xml:space="preserve"> </w:t>
      </w:r>
      <w:r>
        <w:t xml:space="preserve">If YES, what and what we will do: ________________________________________</w:t>
      </w:r>
    </w:p>
    <w:p>
      <w:pPr>
        <w:pStyle w:val="Heading2"/>
      </w:pPr>
      <w:bookmarkStart w:id="37" w:name="sentence-frames-for-the-swap-log"/>
      <w:r>
        <w:t xml:space="preserve">Sentence frames for the swap log</w:t>
      </w:r>
      <w:bookmarkEnd w:id="37"/>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English</w:t>
            </w:r>
          </w:p>
        </w:tc>
        <w:tc>
          <w:tcPr>
            <w:tcBorders>
              <w:bottom w:val="single"/>
            </w:tcBorders>
            <w:vAlign w:val="bottom"/>
          </w:tcPr>
          <w:p>
            <w:pPr>
              <w:pStyle w:val="Compact"/>
              <w:jc w:val="left"/>
            </w:pPr>
            <w:r>
              <w:t xml:space="preserve">Turkish</w:t>
            </w:r>
          </w:p>
        </w:tc>
        <w:tc>
          <w:tcPr>
            <w:tcBorders>
              <w:bottom w:val="single"/>
            </w:tcBorders>
            <w:vAlign w:val="bottom"/>
          </w:tcPr>
          <w:p>
            <w:pPr>
              <w:pStyle w:val="Compact"/>
              <w:jc w:val="left"/>
            </w:pPr>
            <w:r>
              <w:t xml:space="preserve">Portuguese</w:t>
            </w:r>
          </w:p>
        </w:tc>
        <w:tc>
          <w:tcPr>
            <w:tcBorders>
              <w:bottom w:val="single"/>
            </w:tcBorders>
            <w:vAlign w:val="bottom"/>
          </w:tcPr>
          <w:p>
            <w:pPr>
              <w:pStyle w:val="Compact"/>
              <w:jc w:val="left"/>
            </w:pPr>
            <w:r>
              <w:t xml:space="preserve">Spanish</w:t>
            </w:r>
          </w:p>
        </w:tc>
      </w:tr>
      <w:tr>
        <w:tc>
          <w:p>
            <w:pPr>
              <w:pStyle w:val="Compact"/>
              <w:jc w:val="left"/>
            </w:pPr>
            <w:r>
              <w:t xml:space="preserve">We will buy ___ instead of ___ and save $___.</w:t>
            </w:r>
          </w:p>
        </w:tc>
        <w:tc>
          <w:p>
            <w:pPr>
              <w:pStyle w:val="Compact"/>
              <w:jc w:val="left"/>
            </w:pPr>
            <w:r>
              <w:t xml:space="preserve">___ yerine ___ alacağız ve ___ dolar tasarruf edeceğiz.</w:t>
            </w:r>
          </w:p>
        </w:tc>
        <w:tc>
          <w:p>
            <w:pPr>
              <w:pStyle w:val="Compact"/>
              <w:jc w:val="left"/>
            </w:pPr>
            <w:r>
              <w:t xml:space="preserve">Vamos comprar ___ em vez de ___ e economizar $___.</w:t>
            </w:r>
          </w:p>
        </w:tc>
        <w:tc>
          <w:p>
            <w:pPr>
              <w:pStyle w:val="Compact"/>
              <w:jc w:val="left"/>
            </w:pPr>
            <w:r>
              <w:t xml:space="preserve">Vamos a comprar ___ en lugar de ___ y ahorrar $___.</w:t>
            </w:r>
          </w:p>
        </w:tc>
      </w:tr>
      <w:tr>
        <w:tc>
          <w:p>
            <w:pPr>
              <w:pStyle w:val="Compact"/>
              <w:jc w:val="left"/>
            </w:pPr>
            <w:r>
              <w:t xml:space="preserve">The store brand costs ___ per ounce. The name brand costs ___ per ounce.</w:t>
            </w:r>
          </w:p>
        </w:tc>
        <w:tc>
          <w:p>
            <w:pPr>
              <w:pStyle w:val="Compact"/>
              <w:jc w:val="left"/>
            </w:pPr>
            <w:r>
              <w:t xml:space="preserve">Market markası onsu</w:t>
            </w:r>
            <w:r>
              <w:t xml:space="preserve"> </w:t>
            </w:r>
            <w:r>
              <w:rPr>
                <w:i/>
                <w:b/>
              </w:rPr>
              <w:t xml:space="preserve">. Ünlü marka onsu</w:t>
            </w:r>
            <w:r>
              <w:rPr>
                <w:i/>
                <w:b/>
              </w:rPr>
              <w:t xml:space="preserve"> </w:t>
            </w:r>
            <w:r>
              <w:t xml:space="preserve">.</w:t>
            </w:r>
          </w:p>
        </w:tc>
        <w:tc>
          <w:p>
            <w:pPr>
              <w:pStyle w:val="Compact"/>
              <w:jc w:val="left"/>
            </w:pPr>
            <w:r>
              <w:t xml:space="preserve">A marca do mercado custa ___ por onça. A marca famosa custa ___ por onça.</w:t>
            </w:r>
          </w:p>
        </w:tc>
        <w:tc>
          <w:p>
            <w:pPr>
              <w:pStyle w:val="Compact"/>
              <w:jc w:val="left"/>
            </w:pPr>
            <w:r>
              <w:t xml:space="preserve">La marca del supermercado cuesta ___ por onza. La marca conocida cuesta ___ por onza.</w:t>
            </w:r>
          </w:p>
        </w:tc>
      </w:tr>
      <w:tr>
        <w:tc>
          <w:p>
            <w:pPr>
              <w:pStyle w:val="Compact"/>
              <w:jc w:val="left"/>
            </w:pPr>
            <w:r>
              <w:t xml:space="preserve">We gave up ___ to stay under budget.</w:t>
            </w:r>
          </w:p>
        </w:tc>
        <w:tc>
          <w:p>
            <w:pPr>
              <w:pStyle w:val="Compact"/>
              <w:jc w:val="left"/>
            </w:pPr>
            <w:r>
              <w:t xml:space="preserve">Bütçeyi aşmamak için ___ vazgeçtik.</w:t>
            </w:r>
          </w:p>
        </w:tc>
        <w:tc>
          <w:p>
            <w:pPr>
              <w:pStyle w:val="Compact"/>
              <w:jc w:val="left"/>
            </w:pPr>
            <w:r>
              <w:t xml:space="preserve">Abrimos mão de ___ para ficar no orçamento.</w:t>
            </w:r>
          </w:p>
        </w:tc>
        <w:tc>
          <w:p>
            <w:pPr>
              <w:pStyle w:val="Compact"/>
              <w:jc w:val="left"/>
            </w:pPr>
            <w:r>
              <w:t xml:space="preserve">Renunciamos a ___ para no pasarnos del presupuesto.</w:t>
            </w:r>
          </w:p>
        </w:tc>
      </w:tr>
    </w:tbl>
    <w:p>
      <w:pPr>
        <w:pStyle w:val="BodyText"/>
      </w:pPr>
      <w:r>
        <w:rPr>
          <w:b/>
        </w:rPr>
        <w:t xml:space="preserve">[check with a native speaker]</w:t>
      </w:r>
    </w:p>
    <w:p>
      <w:pPr>
        <w:pStyle w:val="Heading2"/>
      </w:pPr>
      <w:bookmarkStart w:id="38" w:name="X0f1bd72b2b724f1d382d2b772af5a78f00d6fac"/>
      <w:r>
        <w:t xml:space="preserve">The peer check (Day 2, Step 4). Trade sheets with the station next door.</w:t>
      </w:r>
      <w:bookmarkEnd w:id="38"/>
    </w:p>
    <w:p>
      <w:pPr>
        <w:pStyle w:val="FirstParagraph"/>
      </w:pPr>
      <w:r>
        <w:t xml:space="preserve">We are checking Station ______’s sheet. Checked by: ______________________</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Check</w:t>
            </w:r>
          </w:p>
        </w:tc>
        <w:tc>
          <w:tcPr>
            <w:tcBorders>
              <w:bottom w:val="single"/>
            </w:tcBorders>
            <w:vAlign w:val="bottom"/>
          </w:tcPr>
          <w:p>
            <w:pPr>
              <w:pStyle w:val="Compact"/>
              <w:jc w:val="left"/>
            </w:pPr>
            <w:r>
              <w:t xml:space="preserve">Initial</w:t>
            </w:r>
          </w:p>
        </w:tc>
      </w:tr>
      <w:tr>
        <w:tc>
          <w:p>
            <w:pPr>
              <w:pStyle w:val="Compact"/>
              <w:jc w:val="left"/>
            </w:pPr>
            <w:r>
              <w:t xml:space="preserve">Every line has a size and a unit</w:t>
            </w:r>
          </w:p>
        </w:tc>
        <w:tc>
          <w:p/>
        </w:tc>
      </w:tr>
      <w:tr>
        <w:tc>
          <w:p>
            <w:pPr>
              <w:pStyle w:val="Compact"/>
              <w:jc w:val="left"/>
            </w:pPr>
            <w:r>
              <w:t xml:space="preserve">The running total adds up (we redid it)</w:t>
            </w:r>
          </w:p>
        </w:tc>
        <w:tc>
          <w:p/>
        </w:tc>
      </w:tr>
      <w:tr>
        <w:tc>
          <w:p>
            <w:pPr>
              <w:pStyle w:val="Compact"/>
              <w:jc w:val="left"/>
            </w:pPr>
            <w:r>
              <w:t xml:space="preserve">The total is at or under $20.00</w:t>
            </w:r>
          </w:p>
        </w:tc>
        <w:tc>
          <w:p/>
        </w:tc>
      </w:tr>
      <w:tr>
        <w:tc>
          <w:p>
            <w:pPr>
              <w:pStyle w:val="Compact"/>
              <w:jc w:val="left"/>
            </w:pPr>
            <w:r>
              <w:t xml:space="preserve">The yield check clears 30</w:t>
            </w:r>
          </w:p>
        </w:tc>
        <w:tc>
          <w:p/>
        </w:tc>
      </w:tr>
      <w:tr>
        <w:tc>
          <w:p>
            <w:pPr>
              <w:pStyle w:val="Compact"/>
              <w:jc w:val="left"/>
            </w:pPr>
            <w:r>
              <w:t xml:space="preserve">Nothing on the list is on the class allergy list, or the substitution is written</w:t>
            </w:r>
          </w:p>
        </w:tc>
        <w:tc>
          <w:p/>
        </w:tc>
      </w:tr>
    </w:tbl>
    <w:p>
      <w:pPr>
        <w:pStyle w:val="BodyText"/>
      </w:pPr>
      <w:r>
        <w:t xml:space="preserve">One thing we would fix: ________________________________________</w:t>
      </w:r>
    </w:p>
    <w:p>
      <w:pPr>
        <w:pStyle w:val="BodyText"/>
      </w:pPr>
      <w:r>
        <w:rPr>
          <w:b/>
        </w:rPr>
        <w:t xml:space="preserve">Teacher signature (required before Lesson 6.15): ______________________ Date: __________</w:t>
      </w:r>
    </w:p>
    <w:p>
      <w:r>
        <w:br w:type="page"/>
      </w:r>
    </w:p>
    <w:p>
      <w:pPr>
        <w:pStyle w:val="Heading1"/>
      </w:pPr>
      <w:bookmarkStart w:id="39" w:name="teacher-key"/>
      <w:r>
        <w:t xml:space="preserve">Teacher key</w:t>
      </w:r>
      <w:bookmarkEnd w:id="39"/>
    </w:p>
    <w:p>
      <w:pPr>
        <w:pStyle w:val="Heading2"/>
      </w:pPr>
      <w:bookmarkStart w:id="40" w:name="page-1-the-scale-factor"/>
      <w:r>
        <w:t xml:space="preserve">Page 1: the scale factor</w:t>
      </w:r>
      <w:bookmarkEnd w:id="40"/>
    </w:p>
    <w:p>
      <w:pPr>
        <w:pStyle w:val="FirstParagraph"/>
      </w:pPr>
      <w:r>
        <w:t xml:space="preserve">28 ÷ 4 =</w:t>
      </w:r>
      <w:r>
        <w:t xml:space="preserve"> </w:t>
      </w:r>
      <w:r>
        <w:rPr>
          <w:b/>
        </w:rPr>
        <w:t xml:space="preserve">7</w:t>
      </w:r>
      <w:r>
        <w:t xml:space="preserve"> </w:t>
      </w:r>
      <w:r>
        <w:t xml:space="preserve">for every option. A student who writes 4 ÷ 28 has the ratio upside down; the question is</w:t>
      </w:r>
      <w:r>
        <w:t xml:space="preserve"> </w:t>
      </w:r>
      <w:r>
        <w:t xml:space="preserve">“</w:t>
      </w:r>
      <w:r>
        <w:t xml:space="preserve">how many times bigger,</w:t>
      </w:r>
      <w:r>
        <w:t xml:space="preserve">”</w:t>
      </w:r>
      <w:r>
        <w:t xml:space="preserve"> </w:t>
      </w:r>
      <w:r>
        <w:t xml:space="preserve">so the target goes on top.</w:t>
      </w:r>
    </w:p>
    <w:p>
      <w:pPr>
        <w:pStyle w:val="Heading2"/>
      </w:pPr>
      <w:bookmarkStart w:id="41" w:name="page-2-the-practice-conversions"/>
      <w:r>
        <w:t xml:space="preserve">Page 2: the practice conversions</w:t>
      </w:r>
      <w:bookmarkEnd w:id="41"/>
    </w:p>
    <w:p>
      <w:pPr>
        <w:numPr>
          <w:ilvl w:val="0"/>
          <w:numId w:val="1011"/>
        </w:numPr>
        <w:pStyle w:val="Compact"/>
      </w:pPr>
      <w:r>
        <w:t xml:space="preserve">3 cups × 8 =</w:t>
      </w:r>
      <w:r>
        <w:t xml:space="preserve"> </w:t>
      </w:r>
      <w:r>
        <w:rPr>
          <w:b/>
        </w:rPr>
        <w:t xml:space="preserve">24 fl oz</w:t>
      </w:r>
      <w:r>
        <w:t xml:space="preserve">. The box holds</w:t>
      </w:r>
      <w:r>
        <w:t xml:space="preserve"> </w:t>
      </w:r>
      <w:r>
        <w:rPr>
          <w:b/>
        </w:rPr>
        <w:t xml:space="preserve">32 fl oz</w:t>
      </w:r>
      <w:r>
        <w:t xml:space="preserve">.</w:t>
      </w:r>
      <w:r>
        <w:t xml:space="preserve"> </w:t>
      </w:r>
      <w:r>
        <w:rPr>
          <w:b/>
        </w:rPr>
        <w:t xml:space="preserve">Yes, enough.</w:t>
      </w:r>
      <w:r>
        <w:t xml:space="preserve"> </w:t>
      </w:r>
      <w:r>
        <w:t xml:space="preserve">Left over:</w:t>
      </w:r>
      <w:r>
        <w:t xml:space="preserve"> </w:t>
      </w:r>
      <w:r>
        <w:rPr>
          <w:b/>
        </w:rPr>
        <w:t xml:space="preserve">1 cup</w:t>
      </w:r>
      <w:r>
        <w:t xml:space="preserve"> </w:t>
      </w:r>
      <w:r>
        <w:t xml:space="preserve">(32 − 24 = 8 fl oz = 1 cup).</w:t>
      </w:r>
    </w:p>
    <w:p>
      <w:pPr>
        <w:numPr>
          <w:ilvl w:val="0"/>
          <w:numId w:val="1011"/>
        </w:numPr>
        <w:pStyle w:val="Compact"/>
      </w:pPr>
      <w:r>
        <w:t xml:space="preserve">2 1/2 cups × 4 oz per cup =</w:t>
      </w:r>
      <w:r>
        <w:t xml:space="preserve"> </w:t>
      </w:r>
      <w:r>
        <w:rPr>
          <w:b/>
        </w:rPr>
        <w:t xml:space="preserve">10 oz</w:t>
      </w:r>
      <w:r>
        <w:t xml:space="preserve">. 10 ÷ 8 =</w:t>
      </w:r>
      <w:r>
        <w:t xml:space="preserve"> </w:t>
      </w:r>
      <w:r>
        <w:rPr>
          <w:b/>
        </w:rPr>
        <w:t xml:space="preserve">1.25 bags</w:t>
      </w:r>
      <w:r>
        <w:t xml:space="preserve">. Round up:</w:t>
      </w:r>
      <w:r>
        <w:t xml:space="preserve"> </w:t>
      </w:r>
      <w:r>
        <w:rPr>
          <w:b/>
        </w:rPr>
        <w:t xml:space="preserve">2 bags</w:t>
      </w:r>
      <w:r>
        <w:t xml:space="preserve">.</w:t>
      </w:r>
    </w:p>
    <w:p>
      <w:pPr>
        <w:pStyle w:val="Heading2"/>
      </w:pPr>
      <w:bookmarkStart w:id="42" w:name="page-2-the-trap"/>
      <w:r>
        <w:t xml:space="preserve">Page 2: the trap</w:t>
      </w:r>
      <w:bookmarkEnd w:id="42"/>
    </w:p>
    <w:p>
      <w:pPr>
        <w:pStyle w:val="FirstParagraph"/>
      </w:pPr>
      <w:r>
        <w:t xml:space="preserve">8 ounces on a bag of shredded cheese is</w:t>
      </w:r>
      <w:r>
        <w:t xml:space="preserve"> </w:t>
      </w:r>
      <w:r>
        <w:rPr>
          <w:b/>
        </w:rPr>
        <w:t xml:space="preserve">a weight</w:t>
      </w:r>
      <w:r>
        <w:t xml:space="preserve">.</w:t>
      </w:r>
      <w:r>
        <w:t xml:space="preserve"> </w:t>
      </w:r>
      <w:r>
        <w:t xml:space="preserve">“</w:t>
      </w:r>
      <w:r>
        <w:t xml:space="preserve">Eight ounces of shredded cheese is about</w:t>
      </w:r>
      <w:r>
        <w:t xml:space="preserve"> </w:t>
      </w:r>
      <w:r>
        <w:rPr>
          <w:b/>
        </w:rPr>
        <w:t xml:space="preserve">2</w:t>
      </w:r>
      <w:r>
        <w:t xml:space="preserve"> </w:t>
      </w:r>
      <w:r>
        <w:t xml:space="preserve">cups, not one cup, because shredded cheese is light and fluffy, so a cup of it weighs only about 4 ounces.</w:t>
      </w:r>
      <w:r>
        <w:t xml:space="preserve">”</w:t>
      </w:r>
    </w:p>
    <w:p>
      <w:pPr>
        <w:pStyle w:val="Heading2"/>
      </w:pPr>
      <w:bookmarkStart w:id="43" w:name="page-3-the-pre-filled-tables-completed"/>
      <w:r>
        <w:t xml:space="preserve">Page 3: the pre-filled tables, completed</w:t>
      </w:r>
      <w:bookmarkEnd w:id="43"/>
    </w:p>
    <w:p>
      <w:pPr>
        <w:pStyle w:val="FirstParagraph"/>
      </w:pPr>
      <w:r>
        <w:rPr>
          <w:b/>
        </w:rPr>
        <w:t xml:space="preserve">Option A</w:t>
      </w:r>
      <w:r>
        <w:t xml:space="preserve"> </w:t>
      </w:r>
      <w:r>
        <w:t xml:space="preserve">| Ingredient | Scaled | Packages |</w:t>
      </w:r>
      <w:r>
        <w:t xml:space="preserve"> </w:t>
      </w:r>
      <w:r>
        <w:t xml:space="preserve">|—|—|—|</w:t>
      </w:r>
      <w:r>
        <w:t xml:space="preserve"> </w:t>
      </w:r>
      <w:r>
        <w:t xml:space="preserve">| Dry spaghetti | 56 oz = 3 1/2 lb |</w:t>
      </w:r>
      <w:r>
        <w:t xml:space="preserve"> </w:t>
      </w:r>
      <w:r>
        <w:rPr>
          <w:b/>
        </w:rPr>
        <w:t xml:space="preserve">4 boxes</w:t>
      </w:r>
      <w:r>
        <w:t xml:space="preserve"> </w:t>
      </w:r>
      <w:r>
        <w:t xml:space="preserve">|</w:t>
      </w:r>
      <w:r>
        <w:t xml:space="preserve"> </w:t>
      </w:r>
      <w:r>
        <w:t xml:space="preserve">| Marinara sauce | 10 1/2 cups = 84 fl oz | 84 ÷ 24 = 3.5, so</w:t>
      </w:r>
      <w:r>
        <w:t xml:space="preserve"> </w:t>
      </w:r>
      <w:r>
        <w:rPr>
          <w:b/>
        </w:rPr>
        <w:t xml:space="preserve">4 jars</w:t>
      </w:r>
      <w:r>
        <w:t xml:space="preserve"> </w:t>
      </w:r>
      <w:r>
        <w:t xml:space="preserve">|</w:t>
      </w:r>
      <w:r>
        <w:t xml:space="preserve"> </w:t>
      </w:r>
      <w:r>
        <w:t xml:space="preserve">| Shredded parmesan | 1 3/4 cups | 1 3/4 ÷ 2 = 0.875, so</w:t>
      </w:r>
      <w:r>
        <w:t xml:space="preserve"> </w:t>
      </w:r>
      <w:r>
        <w:rPr>
          <w:b/>
        </w:rPr>
        <w:t xml:space="preserve">1 bag</w:t>
      </w:r>
      <w:r>
        <w:t xml:space="preserve"> </w:t>
      </w:r>
      <w:r>
        <w:t xml:space="preserve">|</w:t>
      </w:r>
    </w:p>
    <w:p>
      <w:pPr>
        <w:pStyle w:val="BodyText"/>
      </w:pPr>
      <w:r>
        <w:rPr>
          <w:b/>
        </w:rPr>
        <w:t xml:space="preserve">Option B</w:t>
      </w:r>
      <w:r>
        <w:t xml:space="preserve"> </w:t>
      </w:r>
      <w:r>
        <w:t xml:space="preserve">| Ingredient | Scaled | Packages |</w:t>
      </w:r>
      <w:r>
        <w:t xml:space="preserve"> </w:t>
      </w:r>
      <w:r>
        <w:t xml:space="preserve">|—|—|—|</w:t>
      </w:r>
      <w:r>
        <w:t xml:space="preserve"> </w:t>
      </w:r>
      <w:r>
        <w:t xml:space="preserve">| Flour tortillas | 28 | 28 ÷ 20 = 1.4, so</w:t>
      </w:r>
      <w:r>
        <w:t xml:space="preserve"> </w:t>
      </w:r>
      <w:r>
        <w:rPr>
          <w:b/>
        </w:rPr>
        <w:t xml:space="preserve">2 packs</w:t>
      </w:r>
      <w:r>
        <w:t xml:space="preserve"> </w:t>
      </w:r>
      <w:r>
        <w:t xml:space="preserve">|</w:t>
      </w:r>
      <w:r>
        <w:t xml:space="preserve"> </w:t>
      </w:r>
      <w:r>
        <w:t xml:space="preserve">| Pizza sauce | 3 1/2 cups = 28 fl oz | 28 ÷ 14 = 2.0, so</w:t>
      </w:r>
      <w:r>
        <w:t xml:space="preserve"> </w:t>
      </w:r>
      <w:r>
        <w:rPr>
          <w:b/>
        </w:rPr>
        <w:t xml:space="preserve">2 jars</w:t>
      </w:r>
      <w:r>
        <w:t xml:space="preserve">, which is exactly enough with no margin. Say this out loud: an exact answer is legal but has no room for a spill. |</w:t>
      </w:r>
      <w:r>
        <w:t xml:space="preserve"> </w:t>
      </w:r>
      <w:r>
        <w:t xml:space="preserve">| Shredded mozzarella | 5 1/4 cups | 5.25 ÷ 2 = 2.625, so</w:t>
      </w:r>
      <w:r>
        <w:t xml:space="preserve"> </w:t>
      </w:r>
      <w:r>
        <w:rPr>
          <w:b/>
        </w:rPr>
        <w:t xml:space="preserve">3 bags</w:t>
      </w:r>
      <w:r>
        <w:t xml:space="preserve"> </w:t>
      </w:r>
      <w:r>
        <w:t xml:space="preserve">|</w:t>
      </w:r>
      <w:r>
        <w:t xml:space="preserve"> </w:t>
      </w:r>
      <w:r>
        <w:t xml:space="preserve">| Pepperoni slices | 140 | 140 ÷ 150 = 0.93, so</w:t>
      </w:r>
      <w:r>
        <w:t xml:space="preserve"> </w:t>
      </w:r>
      <w:r>
        <w:rPr>
          <w:b/>
        </w:rPr>
        <w:t xml:space="preserve">1 pack</w:t>
      </w:r>
      <w:r>
        <w:t xml:space="preserve">, which is tight. A team that buys 2 is not wrong, but it costs $4.99 and puts them further over budget. |</w:t>
      </w:r>
    </w:p>
    <w:p>
      <w:pPr>
        <w:pStyle w:val="BodyText"/>
      </w:pPr>
      <w:r>
        <w:rPr>
          <w:b/>
        </w:rPr>
        <w:t xml:space="preserve">Option C</w:t>
      </w:r>
      <w:r>
        <w:t xml:space="preserve"> </w:t>
      </w:r>
      <w:r>
        <w:t xml:space="preserve">| Ingredient | Scaled | Packages |</w:t>
      </w:r>
      <w:r>
        <w:t xml:space="preserve"> </w:t>
      </w:r>
      <w:r>
        <w:t xml:space="preserve">|—|—|—|</w:t>
      </w:r>
      <w:r>
        <w:t xml:space="preserve"> </w:t>
      </w:r>
      <w:r>
        <w:t xml:space="preserve">| Flour tortillas | 28 |</w:t>
      </w:r>
      <w:r>
        <w:t xml:space="preserve"> </w:t>
      </w:r>
      <w:r>
        <w:rPr>
          <w:b/>
        </w:rPr>
        <w:t xml:space="preserve">2 packs</w:t>
      </w:r>
      <w:r>
        <w:t xml:space="preserve"> </w:t>
      </w:r>
      <w:r>
        <w:t xml:space="preserve">|</w:t>
      </w:r>
      <w:r>
        <w:t xml:space="preserve"> </w:t>
      </w:r>
      <w:r>
        <w:t xml:space="preserve">| Refried beans | 5 1/4 cups | 5.25 ÷ 1.75 = 3.0, so</w:t>
      </w:r>
      <w:r>
        <w:t xml:space="preserve"> </w:t>
      </w:r>
      <w:r>
        <w:rPr>
          <w:b/>
        </w:rPr>
        <w:t xml:space="preserve">3 cans</w:t>
      </w:r>
      <w:r>
        <w:t xml:space="preserve"> </w:t>
      </w:r>
      <w:r>
        <w:t xml:space="preserve">exactly |</w:t>
      </w:r>
      <w:r>
        <w:t xml:space="preserve"> </w:t>
      </w:r>
      <w:r>
        <w:t xml:space="preserve">| Shredded cheese blend | 3 1/2 cups | 3.5 ÷ 2 = 1.75, so</w:t>
      </w:r>
      <w:r>
        <w:t xml:space="preserve"> </w:t>
      </w:r>
      <w:r>
        <w:rPr>
          <w:b/>
        </w:rPr>
        <w:t xml:space="preserve">2 bags</w:t>
      </w:r>
      <w:r>
        <w:t xml:space="preserve"> </w:t>
      </w:r>
      <w:r>
        <w:t xml:space="preserve">|</w:t>
      </w:r>
      <w:r>
        <w:t xml:space="preserve"> </w:t>
      </w:r>
      <w:r>
        <w:t xml:space="preserve">| Salsa | 1 3/4 cups = 14 fl oz | 14 ÷ 15.5 = 0.90, so</w:t>
      </w:r>
      <w:r>
        <w:t xml:space="preserve"> </w:t>
      </w:r>
      <w:r>
        <w:rPr>
          <w:b/>
        </w:rPr>
        <w:t xml:space="preserve">1 jar</w:t>
      </w:r>
      <w:r>
        <w:t xml:space="preserve"> </w:t>
      </w:r>
      <w:r>
        <w:t xml:space="preserve">|</w:t>
      </w:r>
    </w:p>
    <w:p>
      <w:pPr>
        <w:pStyle w:val="BodyText"/>
      </w:pPr>
      <w:r>
        <w:rPr>
          <w:b/>
        </w:rPr>
        <w:t xml:space="preserve">Option D</w:t>
      </w:r>
      <w:r>
        <w:t xml:space="preserve"> </w:t>
      </w:r>
      <w:r>
        <w:t xml:space="preserve">| Ingredient | Scaled | Packages |</w:t>
      </w:r>
      <w:r>
        <w:t xml:space="preserve"> </w:t>
      </w:r>
      <w:r>
        <w:t xml:space="preserve">|—|—|—|</w:t>
      </w:r>
      <w:r>
        <w:t xml:space="preserve"> </w:t>
      </w:r>
      <w:r>
        <w:t xml:space="preserve">| Garlic bread pieces | 28 pieces | 28 ÷ 12 = 2.33, so</w:t>
      </w:r>
      <w:r>
        <w:t xml:space="preserve"> </w:t>
      </w:r>
      <w:r>
        <w:rPr>
          <w:b/>
        </w:rPr>
        <w:t xml:space="preserve">3 loaves</w:t>
      </w:r>
      <w:r>
        <w:t xml:space="preserve"> </w:t>
      </w:r>
      <w:r>
        <w:t xml:space="preserve">|</w:t>
      </w:r>
      <w:r>
        <w:t xml:space="preserve"> </w:t>
      </w:r>
      <w:r>
        <w:t xml:space="preserve">| Softened butter | 14 tbsp = 1 3/4 sticks |</w:t>
      </w:r>
      <w:r>
        <w:t xml:space="preserve"> </w:t>
      </w:r>
      <w:r>
        <w:rPr>
          <w:b/>
        </w:rPr>
        <w:t xml:space="preserve">2 sticks</w:t>
      </w:r>
      <w:r>
        <w:t xml:space="preserve">, which is</w:t>
      </w:r>
      <w:r>
        <w:t xml:space="preserve"> </w:t>
      </w:r>
      <w:r>
        <w:rPr>
          <w:b/>
        </w:rPr>
        <w:t xml:space="preserve">1 package</w:t>
      </w:r>
      <w:r>
        <w:t xml:space="preserve"> </w:t>
      </w:r>
      <w:r>
        <w:t xml:space="preserve">of 4 |</w:t>
      </w:r>
      <w:r>
        <w:t xml:space="preserve"> </w:t>
      </w:r>
      <w:r>
        <w:t xml:space="preserve">| Garlic powder | 3 1/2 tsp |</w:t>
      </w:r>
      <w:r>
        <w:t xml:space="preserve"> </w:t>
      </w:r>
      <w:r>
        <w:rPr>
          <w:b/>
        </w:rPr>
        <w:t xml:space="preserve">1 jar</w:t>
      </w:r>
      <w:r>
        <w:t xml:space="preserve"> </w:t>
      </w:r>
      <w:r>
        <w:t xml:space="preserve">(a 3.12 oz jar holds far more than 3 1/2 tsp) |</w:t>
      </w:r>
      <w:r>
        <w:t xml:space="preserve"> </w:t>
      </w:r>
      <w:r>
        <w:t xml:space="preserve">| Baby carrots | 1 3/4 lb |</w:t>
      </w:r>
      <w:r>
        <w:t xml:space="preserve"> </w:t>
      </w:r>
      <w:r>
        <w:rPr>
          <w:b/>
        </w:rPr>
        <w:t xml:space="preserve">2 bags</w:t>
      </w:r>
      <w:r>
        <w:t xml:space="preserve"> </w:t>
      </w:r>
      <w:r>
        <w:t xml:space="preserve">|</w:t>
      </w:r>
    </w:p>
    <w:p>
      <w:pPr>
        <w:pStyle w:val="BodyText"/>
      </w:pPr>
      <w:r>
        <w:rPr>
          <w:b/>
        </w:rPr>
        <w:t xml:space="preserve">Option E</w:t>
      </w:r>
      <w:r>
        <w:t xml:space="preserve"> </w:t>
      </w:r>
      <w:r>
        <w:t xml:space="preserve">| Ingredient | Scaled | Packages |</w:t>
      </w:r>
      <w:r>
        <w:t xml:space="preserve"> </w:t>
      </w:r>
      <w:r>
        <w:t xml:space="preserve">|—|—|—|</w:t>
      </w:r>
      <w:r>
        <w:t xml:space="preserve"> </w:t>
      </w:r>
      <w:r>
        <w:t xml:space="preserve">| Sandwich cookies | 56 cookies | 56 ÷ 36 = 1.56, so</w:t>
      </w:r>
      <w:r>
        <w:t xml:space="preserve"> </w:t>
      </w:r>
      <w:r>
        <w:rPr>
          <w:b/>
        </w:rPr>
        <w:t xml:space="preserve">2 packs</w:t>
      </w:r>
      <w:r>
        <w:t xml:space="preserve"> </w:t>
      </w:r>
      <w:r>
        <w:t xml:space="preserve">|</w:t>
      </w:r>
      <w:r>
        <w:t xml:space="preserve"> </w:t>
      </w:r>
      <w:r>
        <w:t xml:space="preserve">| Whipped topping | 5 1/4 cups | 5.25 ÷ 2 = 2.625, so</w:t>
      </w:r>
      <w:r>
        <w:t xml:space="preserve"> </w:t>
      </w:r>
      <w:r>
        <w:rPr>
          <w:b/>
        </w:rPr>
        <w:t xml:space="preserve">3 cans</w:t>
      </w:r>
      <w:r>
        <w:t xml:space="preserve"> </w:t>
      </w:r>
      <w:r>
        <w:t xml:space="preserve">|</w:t>
      </w:r>
      <w:r>
        <w:t xml:space="preserve"> </w:t>
      </w:r>
      <w:r>
        <w:t xml:space="preserve">| Plastic cups | 28 |</w:t>
      </w:r>
      <w:r>
        <w:t xml:space="preserve"> </w:t>
      </w:r>
      <w:r>
        <w:rPr>
          <w:b/>
        </w:rPr>
        <w:t xml:space="preserve">1 pack</w:t>
      </w:r>
      <w:r>
        <w:t xml:space="preserve"> </w:t>
      </w:r>
      <w:r>
        <w:t xml:space="preserve">of 50 |</w:t>
      </w:r>
    </w:p>
    <w:p>
      <w:pPr>
        <w:pStyle w:val="Heading2"/>
      </w:pPr>
      <w:bookmarkStart w:id="44" w:name="page-2-the-yield-check-answers"/>
      <w:r>
        <w:t xml:space="preserve">Page 2: the yield check answers</w:t>
      </w:r>
      <w:bookmarkEnd w:id="44"/>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Option</w:t>
            </w:r>
          </w:p>
        </w:tc>
        <w:tc>
          <w:tcPr>
            <w:tcBorders>
              <w:bottom w:val="single"/>
            </w:tcBorders>
            <w:vAlign w:val="bottom"/>
          </w:tcPr>
          <w:p>
            <w:pPr>
              <w:pStyle w:val="Compact"/>
              <w:jc w:val="left"/>
            </w:pPr>
            <w:r>
              <w:t xml:space="preserve">Portions the plan makes</w:t>
            </w:r>
          </w:p>
        </w:tc>
        <w:tc>
          <w:tcPr>
            <w:tcBorders>
              <w:bottom w:val="single"/>
            </w:tcBorders>
            <w:vAlign w:val="bottom"/>
          </w:tcPr>
          <w:p>
            <w:pPr>
              <w:pStyle w:val="Compact"/>
              <w:jc w:val="left"/>
            </w:pPr>
            <w:r>
              <w:t xml:space="preserve">Clears 30?</w:t>
            </w:r>
          </w:p>
        </w:tc>
      </w:tr>
      <w:tr>
        <w:tc>
          <w:p>
            <w:pPr>
              <w:pStyle w:val="Compact"/>
              <w:jc w:val="left"/>
            </w:pPr>
            <w:r>
              <w:t xml:space="preserve">A</w:t>
            </w:r>
          </w:p>
        </w:tc>
        <w:tc>
          <w:p>
            <w:pPr>
              <w:pStyle w:val="Compact"/>
              <w:jc w:val="left"/>
            </w:pPr>
            <w:r>
              <w:t xml:space="preserve">4 lb dry pasta at 2 oz dry per portion =</w:t>
            </w:r>
            <w:r>
              <w:t xml:space="preserve"> </w:t>
            </w:r>
            <w:r>
              <w:rPr>
                <w:b/>
              </w:rPr>
              <w:t xml:space="preserve">32 portions</w:t>
            </w:r>
          </w:p>
        </w:tc>
        <w:tc>
          <w:p>
            <w:pPr>
              <w:pStyle w:val="Compact"/>
              <w:jc w:val="left"/>
            </w:pPr>
            <w:r>
              <w:t xml:space="preserve">Yes, 2 spare</w:t>
            </w:r>
          </w:p>
        </w:tc>
      </w:tr>
      <w:tr>
        <w:tc>
          <w:p>
            <w:pPr>
              <w:pStyle w:val="Compact"/>
              <w:jc w:val="left"/>
            </w:pPr>
            <w:r>
              <w:t xml:space="preserve">B</w:t>
            </w:r>
          </w:p>
        </w:tc>
        <w:tc>
          <w:p>
            <w:pPr>
              <w:pStyle w:val="Compact"/>
              <w:jc w:val="left"/>
            </w:pPr>
            <w:r>
              <w:t xml:space="preserve">40 tortillas bought, but sauce covers 28 and cheese covers about 42, so the limit is the</w:t>
            </w:r>
            <w:r>
              <w:t xml:space="preserve"> </w:t>
            </w:r>
            <w:r>
              <w:rPr>
                <w:b/>
              </w:rPr>
              <w:t xml:space="preserve">pepperoni at 150 slices ÷ 5 = 30 portions</w:t>
            </w:r>
          </w:p>
        </w:tc>
        <w:tc>
          <w:p>
            <w:pPr>
              <w:pStyle w:val="Compact"/>
              <w:jc w:val="left"/>
            </w:pPr>
            <w:r>
              <w:t xml:space="preserve">Yes, exactly 30, zero spare. Flag this: no margin</w:t>
            </w:r>
          </w:p>
        </w:tc>
      </w:tr>
      <w:tr>
        <w:tc>
          <w:p>
            <w:pPr>
              <w:pStyle w:val="Compact"/>
              <w:jc w:val="left"/>
            </w:pPr>
            <w:r>
              <w:t xml:space="preserve">C</w:t>
            </w:r>
          </w:p>
        </w:tc>
        <w:tc>
          <w:p>
            <w:pPr>
              <w:pStyle w:val="Compact"/>
              <w:jc w:val="left"/>
            </w:pPr>
            <w:r>
              <w:t xml:space="preserve">40 tortillas bought; beans cover 28 at 3/16 cup each; cheese covers 28; salsa covers 28. Limit is the beans at</w:t>
            </w:r>
            <w:r>
              <w:t xml:space="preserve"> </w:t>
            </w:r>
            <w:r>
              <w:rPr>
                <w:b/>
              </w:rPr>
              <w:t xml:space="preserve">28 portions</w:t>
            </w:r>
          </w:p>
        </w:tc>
        <w:tc>
          <w:p>
            <w:pPr>
              <w:pStyle w:val="Compact"/>
              <w:jc w:val="left"/>
            </w:pPr>
            <w:r>
              <w:t xml:space="preserve">No. Add 1 can of beans for</w:t>
            </w:r>
            <w:r>
              <w:t xml:space="preserve"> </w:t>
            </w:r>
            <w:r>
              <w:rPr>
                <w:b/>
              </w:rPr>
              <w:t xml:space="preserve">37 portions</w:t>
            </w:r>
          </w:p>
        </w:tc>
      </w:tr>
      <w:tr>
        <w:tc>
          <w:p>
            <w:pPr>
              <w:pStyle w:val="Compact"/>
              <w:jc w:val="left"/>
            </w:pPr>
            <w:r>
              <w:t xml:space="preserve">D</w:t>
            </w:r>
          </w:p>
        </w:tc>
        <w:tc>
          <w:p>
            <w:pPr>
              <w:pStyle w:val="Compact"/>
              <w:jc w:val="left"/>
            </w:pPr>
            <w:r>
              <w:t xml:space="preserve">3 loaves × 12 pieces =</w:t>
            </w:r>
            <w:r>
              <w:t xml:space="preserve"> </w:t>
            </w:r>
            <w:r>
              <w:rPr>
                <w:b/>
              </w:rPr>
              <w:t xml:space="preserve">36 pieces</w:t>
            </w:r>
          </w:p>
        </w:tc>
        <w:tc>
          <w:p>
            <w:pPr>
              <w:pStyle w:val="Compact"/>
              <w:jc w:val="left"/>
            </w:pPr>
            <w:r>
              <w:t xml:space="preserve">Yes, 6 spare</w:t>
            </w:r>
          </w:p>
        </w:tc>
      </w:tr>
      <w:tr>
        <w:tc>
          <w:p>
            <w:pPr>
              <w:pStyle w:val="Compact"/>
              <w:jc w:val="left"/>
            </w:pPr>
            <w:r>
              <w:t xml:space="preserve">E</w:t>
            </w:r>
          </w:p>
        </w:tc>
        <w:tc>
          <w:p>
            <w:pPr>
              <w:pStyle w:val="Compact"/>
              <w:jc w:val="left"/>
            </w:pPr>
            <w:r>
              <w:t xml:space="preserve">2 packs × 36 = 72 cookies ÷ 2 each = 36; topping covers 28; cups cover 50. Limit is the</w:t>
            </w:r>
            <w:r>
              <w:t xml:space="preserve"> </w:t>
            </w:r>
            <w:r>
              <w:rPr>
                <w:b/>
              </w:rPr>
              <w:t xml:space="preserve">topping at 28 portions</w:t>
            </w:r>
          </w:p>
        </w:tc>
        <w:tc>
          <w:p>
            <w:pPr>
              <w:pStyle w:val="Compact"/>
              <w:jc w:val="left"/>
            </w:pPr>
            <w:r>
              <w:t xml:space="preserve">No. Add 1 can for</w:t>
            </w:r>
            <w:r>
              <w:t xml:space="preserve"> </w:t>
            </w:r>
            <w:r>
              <w:rPr>
                <w:b/>
              </w:rPr>
              <w:t xml:space="preserve">42 portions</w:t>
            </w:r>
          </w:p>
        </w:tc>
      </w:tr>
    </w:tbl>
    <w:p>
      <w:pPr>
        <w:pStyle w:val="BodyText"/>
      </w:pPr>
      <w:r>
        <w:t xml:space="preserve">This is the most important table in the key.</w:t>
      </w:r>
      <w:r>
        <w:t xml:space="preserve"> </w:t>
      </w:r>
      <w:r>
        <w:rPr>
          <w:b/>
        </w:rPr>
        <w:t xml:space="preserve">Options C and E fail the yield check as the option cards are written, and Option B passes with zero margin.</w:t>
      </w:r>
      <w:r>
        <w:t xml:space="preserve"> </w:t>
      </w:r>
      <w:r>
        <w:t xml:space="preserve">That is on purpose. A station that adds the extra can of beans ($1.99, new total $21.41, over budget) now has a real problem to solve in Day 2 Step 3, and the answer is the salsa line or the tortilla line. Do not tell them; let the yield check find it.</w:t>
      </w:r>
    </w:p>
    <w:p>
      <w:pPr>
        <w:pStyle w:val="Heading2"/>
      </w:pPr>
      <w:bookmarkStart w:id="45" w:name="page-4-the-costing-sheet"/>
      <w:r>
        <w:t xml:space="preserve">Page 4: the costing sheet</w:t>
      </w:r>
      <w:bookmarkEnd w:id="45"/>
    </w:p>
    <w:p>
      <w:pPr>
        <w:pStyle w:val="FirstParagraph"/>
      </w:pPr>
      <w:r>
        <w:t xml:space="preserve">The station totals, if a team buys exactly what the option card says: A $18.31; B $21.32 with pepperoni, $16.33 without; C $19.42 (but fails the yield check; the fix costs money); D $18.93; E $18.94 (fails the yield check; the fix costs $2.99).</w:t>
      </w:r>
    </w:p>
    <w:p>
      <w:pPr>
        <w:pStyle w:val="BodyText"/>
      </w:pPr>
      <w:r>
        <w:t xml:space="preserve">Unit prices to the tenth of a cent for the most-used items, from the page 5 excerpt: spaghetti store brand $0.081/oz; marinara 24 oz store brand $0.116/oz; marinara 45 oz store brand $0.111/oz; marinara 24 oz name brand $0.166/oz; shredded mozzarella 8 oz store brand $0.249/oz; shredded mozzarella 12 oz name brand $0.291/oz; butter store brand $0.249/oz; butter name brand $0.374/oz; cookies 14.3 oz store brand $0.209/oz; cookies 19.1 oz name brand $0.345/oz; whipped topping store brand $2.99/can vs name brand $4.49/can.</w:t>
      </w:r>
    </w:p>
    <w:p>
      <w:pPr>
        <w:pStyle w:val="Heading2"/>
      </w:pPr>
      <w:bookmarkStart w:id="46" w:name="X9d1eedcf9ca2890b82bccf447e0e3f9ecfb8a61"/>
      <w:r>
        <w:t xml:space="preserve">Page 6: the swaps that actually exist in this excerpt</w:t>
      </w:r>
      <w:bookmarkEnd w:id="46"/>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Swap out</w:t>
            </w:r>
          </w:p>
        </w:tc>
        <w:tc>
          <w:tcPr>
            <w:tcBorders>
              <w:bottom w:val="single"/>
            </w:tcBorders>
            <w:vAlign w:val="bottom"/>
          </w:tcPr>
          <w:p>
            <w:pPr>
              <w:pStyle w:val="Compact"/>
              <w:jc w:val="left"/>
            </w:pPr>
            <w:r>
              <w:t xml:space="preserve">Swap in</w:t>
            </w:r>
          </w:p>
        </w:tc>
        <w:tc>
          <w:tcPr>
            <w:tcBorders>
              <w:bottom w:val="single"/>
            </w:tcBorders>
            <w:vAlign w:val="bottom"/>
          </w:tcPr>
          <w:p>
            <w:pPr>
              <w:pStyle w:val="Compact"/>
              <w:jc w:val="left"/>
            </w:pPr>
            <w:r>
              <w:t xml:space="preserve">Saves per package</w:t>
            </w:r>
          </w:p>
        </w:tc>
        <w:tc>
          <w:tcPr>
            <w:tcBorders>
              <w:bottom w:val="single"/>
            </w:tcBorders>
            <w:vAlign w:val="bottom"/>
          </w:tcPr>
          <w:p>
            <w:pPr>
              <w:pStyle w:val="Compact"/>
              <w:jc w:val="left"/>
            </w:pPr>
            <w:r>
              <w:t xml:space="preserve">On a real order</w:t>
            </w:r>
          </w:p>
        </w:tc>
      </w:tr>
      <w:tr>
        <w:tc>
          <w:p>
            <w:pPr>
              <w:pStyle w:val="Compact"/>
              <w:jc w:val="left"/>
            </w:pPr>
            <w:r>
              <w:t xml:space="preserve">Name-brand spaghetti $2.19</w:t>
            </w:r>
          </w:p>
        </w:tc>
        <w:tc>
          <w:p>
            <w:pPr>
              <w:pStyle w:val="Compact"/>
              <w:jc w:val="left"/>
            </w:pPr>
            <w:r>
              <w:t xml:space="preserve">Store brand $1.29</w:t>
            </w:r>
          </w:p>
        </w:tc>
        <w:tc>
          <w:p>
            <w:pPr>
              <w:pStyle w:val="Compact"/>
              <w:jc w:val="left"/>
            </w:pPr>
            <w:r>
              <w:t xml:space="preserve">$0.90</w:t>
            </w:r>
          </w:p>
        </w:tc>
        <w:tc>
          <w:p>
            <w:pPr>
              <w:pStyle w:val="Compact"/>
              <w:jc w:val="left"/>
            </w:pPr>
            <w:r>
              <w:t xml:space="preserve">$3.60 on 4 boxes</w:t>
            </w:r>
          </w:p>
        </w:tc>
      </w:tr>
      <w:tr>
        <w:tc>
          <w:p>
            <w:pPr>
              <w:pStyle w:val="Compact"/>
              <w:jc w:val="left"/>
            </w:pPr>
            <w:r>
              <w:t xml:space="preserve">Name-brand marinara $3.99</w:t>
            </w:r>
          </w:p>
        </w:tc>
        <w:tc>
          <w:p>
            <w:pPr>
              <w:pStyle w:val="Compact"/>
              <w:jc w:val="left"/>
            </w:pPr>
            <w:r>
              <w:t xml:space="preserve">Store brand $2.79</w:t>
            </w:r>
          </w:p>
        </w:tc>
        <w:tc>
          <w:p>
            <w:pPr>
              <w:pStyle w:val="Compact"/>
              <w:jc w:val="left"/>
            </w:pPr>
            <w:r>
              <w:t xml:space="preserve">$1.20</w:t>
            </w:r>
          </w:p>
        </w:tc>
        <w:tc>
          <w:p>
            <w:pPr>
              <w:pStyle w:val="Compact"/>
              <w:jc w:val="left"/>
            </w:pPr>
            <w:r>
              <w:t xml:space="preserve">$4.80 on 4 jars</w:t>
            </w:r>
          </w:p>
        </w:tc>
      </w:tr>
      <w:tr>
        <w:tc>
          <w:p>
            <w:pPr>
              <w:pStyle w:val="Compact"/>
              <w:jc w:val="left"/>
            </w:pPr>
            <w:r>
              <w:t xml:space="preserve">Name-brand butter $5.99</w:t>
            </w:r>
          </w:p>
        </w:tc>
        <w:tc>
          <w:p>
            <w:pPr>
              <w:pStyle w:val="Compact"/>
              <w:jc w:val="left"/>
            </w:pPr>
            <w:r>
              <w:t xml:space="preserve">Store brand $3.99</w:t>
            </w:r>
          </w:p>
        </w:tc>
        <w:tc>
          <w:p>
            <w:pPr>
              <w:pStyle w:val="Compact"/>
              <w:jc w:val="left"/>
            </w:pPr>
            <w:r>
              <w:t xml:space="preserve">$2.00</w:t>
            </w:r>
          </w:p>
        </w:tc>
        <w:tc>
          <w:p>
            <w:pPr>
              <w:pStyle w:val="Compact"/>
              <w:jc w:val="left"/>
            </w:pPr>
            <w:r>
              <w:t xml:space="preserve">$2.00</w:t>
            </w:r>
          </w:p>
        </w:tc>
      </w:tr>
      <w:tr>
        <w:tc>
          <w:p>
            <w:pPr>
              <w:pStyle w:val="Compact"/>
              <w:jc w:val="left"/>
            </w:pPr>
            <w:r>
              <w:t xml:space="preserve">Name-brand cookies 19.1 oz $6.59</w:t>
            </w:r>
          </w:p>
        </w:tc>
        <w:tc>
          <w:p>
            <w:pPr>
              <w:pStyle w:val="Compact"/>
              <w:jc w:val="left"/>
            </w:pPr>
            <w:r>
              <w:t xml:space="preserve">Store brand 14.3 oz $2.99</w:t>
            </w:r>
          </w:p>
        </w:tc>
        <w:tc>
          <w:p>
            <w:pPr>
              <w:pStyle w:val="Compact"/>
              <w:jc w:val="left"/>
            </w:pPr>
            <w:r>
              <w:t xml:space="preserve">$3.60</w:t>
            </w:r>
          </w:p>
        </w:tc>
        <w:tc>
          <w:p>
            <w:pPr>
              <w:pStyle w:val="Compact"/>
              <w:jc w:val="left"/>
            </w:pPr>
            <w:r>
              <w:t xml:space="preserve">$7.20 on 2 packs</w:t>
            </w:r>
          </w:p>
        </w:tc>
      </w:tr>
      <w:tr>
        <w:tc>
          <w:p>
            <w:pPr>
              <w:pStyle w:val="Compact"/>
              <w:jc w:val="left"/>
            </w:pPr>
            <w:r>
              <w:t xml:space="preserve">Name-brand whipped topping $4.49</w:t>
            </w:r>
          </w:p>
        </w:tc>
        <w:tc>
          <w:p>
            <w:pPr>
              <w:pStyle w:val="Compact"/>
              <w:jc w:val="left"/>
            </w:pPr>
            <w:r>
              <w:t xml:space="preserve">Store brand $2.99</w:t>
            </w:r>
          </w:p>
        </w:tc>
        <w:tc>
          <w:p>
            <w:pPr>
              <w:pStyle w:val="Compact"/>
              <w:jc w:val="left"/>
            </w:pPr>
            <w:r>
              <w:t xml:space="preserve">$1.50</w:t>
            </w:r>
          </w:p>
        </w:tc>
        <w:tc>
          <w:p>
            <w:pPr>
              <w:pStyle w:val="Compact"/>
              <w:jc w:val="left"/>
            </w:pPr>
            <w:r>
              <w:t xml:space="preserve">$4.50 on 3 cans</w:t>
            </w:r>
          </w:p>
        </w:tc>
      </w:tr>
      <w:tr>
        <w:tc>
          <w:p>
            <w:pPr>
              <w:pStyle w:val="Compact"/>
              <w:jc w:val="left"/>
            </w:pPr>
            <w:r>
              <w:t xml:space="preserve">Two 24 oz marinara jars $5.58</w:t>
            </w:r>
          </w:p>
        </w:tc>
        <w:tc>
          <w:p>
            <w:pPr>
              <w:pStyle w:val="Compact"/>
              <w:jc w:val="left"/>
            </w:pPr>
            <w:r>
              <w:t xml:space="preserve">One 45 oz jar $4.99</w:t>
            </w:r>
          </w:p>
        </w:tc>
        <w:tc>
          <w:p>
            <w:pPr>
              <w:pStyle w:val="Compact"/>
              <w:jc w:val="left"/>
            </w:pPr>
            <w:r>
              <w:t xml:space="preserve">$0.59 for 3 oz less</w:t>
            </w:r>
          </w:p>
        </w:tc>
        <w:tc>
          <w:p>
            <w:pPr>
              <w:pStyle w:val="Compact"/>
              <w:jc w:val="left"/>
            </w:pPr>
            <w:r>
              <w:t xml:space="preserve">Legal only if the yield check still clears</w:t>
            </w:r>
          </w:p>
        </w:tc>
      </w:tr>
    </w:tbl>
    <w:p>
      <w:pPr>
        <w:pStyle w:val="BodyText"/>
      </w:pPr>
      <w:r>
        <w:t xml:space="preserve">Sal’s own King Kullen order saved</w:t>
      </w:r>
      <w:r>
        <w:t xml:space="preserve"> </w:t>
      </w:r>
      <w:r>
        <w:rPr>
          <w:b/>
        </w:rPr>
        <w:t xml:space="preserve">$30.38 on a $150 order</w:t>
      </w:r>
      <w:r>
        <w:t xml:space="preserve"> </w:t>
      </w:r>
      <w:r>
        <w:t xml:space="preserve">with four swaps of exactly this kind: name-brand cookies to store brand ($14.40), name-brand whipped topping to store brand ($6.00), butter from two packs to one ($5.99), and cups from two packs to one ($3.99). Put those four real numbers on the Day 2 slide.</w:t>
      </w:r>
    </w:p>
    <w:p>
      <w:pPr>
        <w:pStyle w:val="Heading2"/>
      </w:pPr>
      <w:bookmarkStart w:id="47" w:name="page-6-the-peer-check"/>
      <w:r>
        <w:t xml:space="preserve">Page 6: the peer check</w:t>
      </w:r>
      <w:bookmarkEnd w:id="47"/>
    </w:p>
    <w:p>
      <w:pPr>
        <w:pStyle w:val="FirstParagraph"/>
      </w:pPr>
      <w:r>
        <w:t xml:space="preserve">Sign the sheet only when all five boxes are initialed</w:t>
      </w:r>
      <w:r>
        <w:t xml:space="preserve"> </w:t>
      </w:r>
      <w:r>
        <w:rPr>
          <w:b/>
        </w:rPr>
        <w:t xml:space="preserve">and</w:t>
      </w:r>
      <w:r>
        <w:t xml:space="preserve"> </w:t>
      </w:r>
      <w:r>
        <w:t xml:space="preserve">you have redone the running total yourself on at least the last three lines. The signature is what lets a team move on to Lesson 6.14.</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1">
    <w:nsid w:val="71315dc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2">
    <w:nsid w:val="47261bad"/>
    <w:multiLevelType w:val="multilevel"/>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start w:val="2"/>
      <w:numFmt w:val="decimal"/>
      <w:lvlText w:val="%8."/>
      <w:lvlJc w:val="left"/>
      <w:pPr>
        <w:tabs>
          <w:tab w:val="num" w:pos="5040"/>
        </w:tabs>
        <w:ind w:left="5520" w:hanging="480"/>
      </w:pPr>
    </w:lvl>
    <w:lvl w:ilvl="8">
      <w:start w:val="2"/>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2026-09-15T16:27:47Z</dcterms:created>
  <dcterms:modified xsi:type="dcterms:W3CDTF">2026-09-15T16:27:47Z</dcterms:modified>
</cp:coreProperties>
</file>

<file path=docProps/custom.xml><?xml version="1.0" encoding="utf-8"?>
<Properties xmlns="http://schemas.openxmlformats.org/officeDocument/2006/custom-properties" xmlns:vt="http://schemas.openxmlformats.org/officeDocument/2006/docPropsVTypes"/>
</file>