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5.9-repair-clinic-hem-seam-patch"/>
      <w:r>
        <w:t xml:space="preserve">Slides 5.9: Repair Clinic, Hem, Seam, Patch</w:t>
      </w:r>
      <w:bookmarkEnd w:id="20"/>
    </w:p>
    <w:p>
      <w:pPr>
        <w:pStyle w:val="FirstParagraph"/>
      </w:pPr>
      <w:r>
        <w:t xml:space="preserve">Slide outline for Lesson 5.9, one day, thirteen slides. Slides 4 to 9 are the three demonstrations and they run about two minutes each; the slides are the step reference students look back at while they work. Slides 10 to 12 are the repair-or-replace decision, which is the graded thinking of the period.</w:t>
      </w:r>
    </w:p>
    <w:p>
      <w:pPr>
        <w:pStyle w:val="Heading2"/>
      </w:pPr>
      <w:bookmarkStart w:id="21" w:name="slide-1-you-are-the-tailor-today"/>
      <w:r>
        <w:t xml:space="preserve">Slide 1: You are the tailor today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5.9</w:t>
      </w:r>
    </w:p>
    <w:p>
      <w:pPr>
        <w:numPr>
          <w:ilvl w:val="0"/>
          <w:numId w:val="1001"/>
        </w:numPr>
        <w:pStyle w:val="Compact"/>
      </w:pPr>
      <w:r>
        <w:t xml:space="preserve">Three stations, three repairs: a fallen hem, a split seam, a hole</w:t>
      </w:r>
    </w:p>
    <w:p>
      <w:pPr>
        <w:numPr>
          <w:ilvl w:val="0"/>
          <w:numId w:val="1001"/>
        </w:numPr>
        <w:pStyle w:val="Compact"/>
      </w:pPr>
      <w:r>
        <w:t xml:space="preserve">You pick two</w:t>
      </w:r>
    </w:p>
    <w:p>
      <w:pPr>
        <w:numPr>
          <w:ilvl w:val="0"/>
          <w:numId w:val="1001"/>
        </w:numPr>
        <w:pStyle w:val="Compact"/>
      </w:pPr>
      <w:r>
        <w:t xml:space="preserve">First you diagnose, then you sew, because picking the right repair is the harder skill</w:t>
      </w:r>
      <w:r>
        <w:t xml:space="preserve"> </w:t>
      </w:r>
      <w:r>
        <w:t xml:space="preserve">Image: three garments laid out, a pant leg with a hanging hem, a T-shirt with an open side seam, and jeans with a knee hole.</w:t>
      </w:r>
    </w:p>
    <w:p>
      <w:pPr>
        <w:pStyle w:val="Heading2"/>
      </w:pPr>
      <w:bookmarkStart w:id="22" w:name="slide-2-do-now-diagnose-these-three"/>
      <w:r>
        <w:t xml:space="preserve">Slide 2: Do now, diagnose these three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For each picture: what is the problem, in your own words?</w:t>
      </w:r>
    </w:p>
    <w:p>
      <w:pPr>
        <w:numPr>
          <w:ilvl w:val="0"/>
          <w:numId w:val="1002"/>
        </w:numPr>
        <w:pStyle w:val="Compact"/>
      </w:pPr>
      <w:r>
        <w:t xml:space="preserve">Then guess how long each one would take to fix</w:t>
      </w:r>
    </w:p>
    <w:p>
      <w:pPr>
        <w:numPr>
          <w:ilvl w:val="0"/>
          <w:numId w:val="1002"/>
        </w:numPr>
        <w:pStyle w:val="Compact"/>
      </w:pPr>
      <w:r>
        <w:t xml:space="preserve">Three minutes</w:t>
      </w:r>
      <w:r>
        <w:t xml:space="preserve"> </w:t>
      </w:r>
      <w:r>
        <w:t xml:space="preserve">Image: three photographs, a pant hem hanging with thread trailing, a T-shirt side seam open at the underarm, and a knee hole in jeans.</w:t>
      </w:r>
    </w:p>
    <w:p>
      <w:pPr>
        <w:pStyle w:val="Heading2"/>
      </w:pPr>
      <w:bookmarkStart w:id="23" w:name="slide-3-shorter-than-you-think"/>
      <w:r>
        <w:t xml:space="preserve">Slide 3: Shorter than you think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hem: 10 to 15 minutes</w:t>
      </w:r>
    </w:p>
    <w:p>
      <w:pPr>
        <w:numPr>
          <w:ilvl w:val="0"/>
          <w:numId w:val="1003"/>
        </w:numPr>
        <w:pStyle w:val="Compact"/>
      </w:pPr>
      <w:r>
        <w:t xml:space="preserve">A split seam: 5 minutes</w:t>
      </w:r>
    </w:p>
    <w:p>
      <w:pPr>
        <w:numPr>
          <w:ilvl w:val="0"/>
          <w:numId w:val="1003"/>
        </w:numPr>
        <w:pStyle w:val="Compact"/>
      </w:pPr>
      <w:r>
        <w:t xml:space="preserve">A patch: 10 minutes</w:t>
      </w:r>
    </w:p>
    <w:p>
      <w:pPr>
        <w:numPr>
          <w:ilvl w:val="0"/>
          <w:numId w:val="1003"/>
        </w:numPr>
        <w:pStyle w:val="Compact"/>
      </w:pPr>
      <w:r>
        <w:t xml:space="preserve">These pants cost twenty-six dollars new. They are in the rag bin because of a hem.</w:t>
      </w:r>
      <w:r>
        <w:t xml:space="preserve"> </w:t>
      </w:r>
      <w:r>
        <w:t xml:space="preserve">Image: a pair of pants held up with a thrift store price tag still attached.</w:t>
      </w:r>
    </w:p>
    <w:p>
      <w:pPr>
        <w:pStyle w:val="Heading2"/>
      </w:pPr>
      <w:bookmarkStart w:id="24" w:name="X8c256757a16f08aa829e1792c55f27154db4c24"/>
      <w:r>
        <w:t xml:space="preserve">Slide 4: Station A, the fallen hem, steps 1 to 4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Find the original crease. The old fold line is already there.</w:t>
      </w:r>
    </w:p>
    <w:p>
      <w:pPr>
        <w:numPr>
          <w:ilvl w:val="0"/>
          <w:numId w:val="1004"/>
        </w:numPr>
        <w:pStyle w:val="Compact"/>
      </w:pPr>
      <w:r>
        <w:t xml:space="preserve">Fold the raw edge back up to the crease</w:t>
      </w:r>
    </w:p>
    <w:p>
      <w:pPr>
        <w:numPr>
          <w:ilvl w:val="0"/>
          <w:numId w:val="1004"/>
        </w:numPr>
        <w:pStyle w:val="Compact"/>
      </w:pPr>
      <w:r>
        <w:t xml:space="preserve">Pin it every two inches, heads out</w:t>
      </w:r>
    </w:p>
    <w:p>
      <w:pPr>
        <w:numPr>
          <w:ilvl w:val="0"/>
          <w:numId w:val="1004"/>
        </w:numPr>
        <w:pStyle w:val="Compact"/>
      </w:pPr>
      <w:r>
        <w:t xml:space="preserve">Press it, or crease it hard between your fingernails</w:t>
      </w:r>
      <w:r>
        <w:t xml:space="preserve"> </w:t>
      </w:r>
      <w:r>
        <w:t xml:space="preserve">Image: a pant leg inside out with a faint crease line, a hand folding the edge up to it, and four pins holding it.</w:t>
      </w:r>
    </w:p>
    <w:p>
      <w:pPr>
        <w:pStyle w:val="Heading2"/>
      </w:pPr>
      <w:bookmarkStart w:id="25" w:name="slide-5-station-a-steps-5-to-9"/>
      <w:r>
        <w:t xml:space="preserve">Slide 5: Station A, steps 5 to 9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Knot and come up inside the fold, so the knot hides in there</w:t>
      </w:r>
    </w:p>
    <w:p>
      <w:pPr>
        <w:numPr>
          <w:ilvl w:val="0"/>
          <w:numId w:val="1005"/>
        </w:numPr>
        <w:pStyle w:val="Compact"/>
      </w:pPr>
      <w:r>
        <w:t xml:space="preserve">Catch one or two threads of the outer fabric. The tiniest bite. This is what makes it invisible.</w:t>
      </w:r>
    </w:p>
    <w:p>
      <w:pPr>
        <w:numPr>
          <w:ilvl w:val="0"/>
          <w:numId w:val="1005"/>
        </w:numPr>
        <w:pStyle w:val="Compact"/>
      </w:pPr>
      <w:r>
        <w:t xml:space="preserve">Go back into the fold and travel a quarter inch inside it</w:t>
      </w:r>
    </w:p>
    <w:p>
      <w:pPr>
        <w:numPr>
          <w:ilvl w:val="0"/>
          <w:numId w:val="1005"/>
        </w:numPr>
        <w:pStyle w:val="Compact"/>
      </w:pPr>
      <w:r>
        <w:t xml:space="preserve">Repeat all the way around, pulling pins as you reach them</w:t>
      </w:r>
    </w:p>
    <w:p>
      <w:pPr>
        <w:numPr>
          <w:ilvl w:val="0"/>
          <w:numId w:val="1005"/>
        </w:numPr>
        <w:pStyle w:val="Compact"/>
      </w:pPr>
      <w:r>
        <w:t xml:space="preserve">Finish off inside the fold, then turn it right side out and look</w:t>
      </w:r>
      <w:r>
        <w:t xml:space="preserve"> </w:t>
      </w:r>
      <w:r>
        <w:t xml:space="preserve">Image: a close-up of a needle picking up two single threads from flat fabric next to a folded edge.</w:t>
      </w:r>
      <w:r>
        <w:t xml:space="preserve"> </w:t>
      </w:r>
      <w:r>
        <w:t xml:space="preserve">Notes: A running stitch works too and shows on the front. That is a choice, not a mistake. Say so.</w:t>
      </w:r>
    </w:p>
    <w:p>
      <w:pPr>
        <w:pStyle w:val="Heading2"/>
      </w:pPr>
      <w:bookmarkStart w:id="26" w:name="X0b3cc53bba79a986dd8d375e39db27356bc4e90"/>
      <w:r>
        <w:t xml:space="preserve">Slide 6: Station B, the split seam, steps 1 to 4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Turn the garment inside out</w:t>
      </w:r>
    </w:p>
    <w:p>
      <w:pPr>
        <w:numPr>
          <w:ilvl w:val="0"/>
          <w:numId w:val="1006"/>
        </w:numPr>
        <w:pStyle w:val="Compact"/>
      </w:pPr>
      <w:r>
        <w:t xml:space="preserve">Line the two raw edges back up</w:t>
      </w:r>
    </w:p>
    <w:p>
      <w:pPr>
        <w:numPr>
          <w:ilvl w:val="0"/>
          <w:numId w:val="1006"/>
        </w:numPr>
        <w:pStyle w:val="Compact"/>
      </w:pPr>
      <w:r>
        <w:t xml:space="preserve">Pin the gap closed</w:t>
      </w:r>
    </w:p>
    <w:p>
      <w:pPr>
        <w:numPr>
          <w:ilvl w:val="0"/>
          <w:numId w:val="1006"/>
        </w:numPr>
        <w:pStyle w:val="Compact"/>
      </w:pPr>
      <w:r>
        <w:t xml:space="preserve">Find where the old stitching still holds at both ends of the split</w:t>
      </w:r>
      <w:r>
        <w:t xml:space="preserve"> </w:t>
      </w:r>
      <w:r>
        <w:t xml:space="preserve">Image: a T-shirt inside out with an open side seam, pinned closed, with arrows pointing at the intact machine stitching on both sides of the gap.</w:t>
      </w:r>
    </w:p>
    <w:p>
      <w:pPr>
        <w:pStyle w:val="Heading2"/>
      </w:pPr>
      <w:bookmarkStart w:id="27" w:name="slide-7-station-b-steps-5-to-8"/>
      <w:r>
        <w:t xml:space="preserve">Slide 7: Station B, steps 5 to 8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Start your backstitch half an inch BEFORE the split, in the intact seam</w:t>
      </w:r>
    </w:p>
    <w:p>
      <w:pPr>
        <w:numPr>
          <w:ilvl w:val="0"/>
          <w:numId w:val="1007"/>
        </w:numPr>
        <w:pStyle w:val="Compact"/>
      </w:pPr>
      <w:r>
        <w:t xml:space="preserve">Backstitch along the original seam line</w:t>
      </w:r>
    </w:p>
    <w:p>
      <w:pPr>
        <w:numPr>
          <w:ilvl w:val="0"/>
          <w:numId w:val="1007"/>
        </w:numPr>
        <w:pStyle w:val="Compact"/>
      </w:pPr>
      <w:r>
        <w:t xml:space="preserve">Keep going half an inch PAST the end of the split</w:t>
      </w:r>
    </w:p>
    <w:p>
      <w:pPr>
        <w:numPr>
          <w:ilvl w:val="0"/>
          <w:numId w:val="1007"/>
        </w:numPr>
        <w:pStyle w:val="Compact"/>
      </w:pPr>
      <w:r>
        <w:t xml:space="preserve">Finish off, turn it right side out, and pull on it to test</w:t>
      </w:r>
      <w:r>
        <w:t xml:space="preserve"> </w:t>
      </w:r>
      <w:r>
        <w:t xml:space="preserve">Image: a solid line of backstitching running along an old seam line, extending past both ends of a closed gap, with two arrows marking the overlaps.</w:t>
      </w:r>
      <w:r>
        <w:t xml:space="preserve"> </w:t>
      </w:r>
      <w:r>
        <w:t xml:space="preserve">Notes: The overlap is the whole trick. A repair that starts and stops exactly at the split reopens within a week.</w:t>
      </w:r>
    </w:p>
    <w:p>
      <w:pPr>
        <w:pStyle w:val="Heading2"/>
      </w:pPr>
      <w:bookmarkStart w:id="28" w:name="Xae75c06c34aed34c0ac4c80f618b8a80dfc4c9e"/>
      <w:r>
        <w:t xml:space="preserve">Slide 8: Station C, option 1, the hidden patch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Cut a patch an inch bigger than the hole on every side</w:t>
      </w:r>
    </w:p>
    <w:p>
      <w:pPr>
        <w:numPr>
          <w:ilvl w:val="0"/>
          <w:numId w:val="1008"/>
        </w:numPr>
        <w:pStyle w:val="Compact"/>
      </w:pPr>
      <w:r>
        <w:t xml:space="preserve">Trim the loose threads around the hole. Do not make the hole bigger.</w:t>
      </w:r>
    </w:p>
    <w:p>
      <w:pPr>
        <w:numPr>
          <w:ilvl w:val="0"/>
          <w:numId w:val="1008"/>
        </w:numPr>
        <w:pStyle w:val="Compact"/>
      </w:pPr>
      <w:r>
        <w:t xml:space="preserve">Put the patch behind the hole</w:t>
      </w:r>
    </w:p>
    <w:p>
      <w:pPr>
        <w:numPr>
          <w:ilvl w:val="0"/>
          <w:numId w:val="1008"/>
        </w:numPr>
        <w:pStyle w:val="Compact"/>
      </w:pPr>
      <w:r>
        <w:t xml:space="preserve">Pin from the front, through both layers</w:t>
      </w:r>
    </w:p>
    <w:p>
      <w:pPr>
        <w:numPr>
          <w:ilvl w:val="0"/>
          <w:numId w:val="1008"/>
        </w:numPr>
        <w:pStyle w:val="Compact"/>
      </w:pPr>
      <w:r>
        <w:t xml:space="preserve">Whipstitch or hem stitch all the way around the edge of the hole</w:t>
      </w:r>
    </w:p>
    <w:p>
      <w:pPr>
        <w:numPr>
          <w:ilvl w:val="0"/>
          <w:numId w:val="1008"/>
        </w:numPr>
        <w:pStyle w:val="Compact"/>
      </w:pPr>
      <w:r>
        <w:t xml:space="preserve">Finish off inside</w:t>
      </w:r>
      <w:r>
        <w:t xml:space="preserve"> </w:t>
      </w:r>
      <w:r>
        <w:t xml:space="preserve">Image: a hole with a patch visible behind it, pinned, then stitched in a ring around the hole’s edge.</w:t>
      </w:r>
    </w:p>
    <w:p>
      <w:pPr>
        <w:pStyle w:val="Heading2"/>
      </w:pPr>
      <w:bookmarkStart w:id="29" w:name="Xafad2fa1152b8a06f3d9cf9858df435b295315a"/>
      <w:r>
        <w:t xml:space="preserve">Slide 9: Station C, option 2, the visible mend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Choose a patch color you want people to see</w:t>
      </w:r>
    </w:p>
    <w:p>
      <w:pPr>
        <w:numPr>
          <w:ilvl w:val="0"/>
          <w:numId w:val="1009"/>
        </w:numPr>
        <w:pStyle w:val="Compact"/>
      </w:pPr>
      <w:r>
        <w:t xml:space="preserve">Cut it an inch bigger than the hole on every side</w:t>
      </w:r>
    </w:p>
    <w:p>
      <w:pPr>
        <w:numPr>
          <w:ilvl w:val="0"/>
          <w:numId w:val="1009"/>
        </w:numPr>
        <w:pStyle w:val="Compact"/>
      </w:pPr>
      <w:r>
        <w:t xml:space="preserve">Put it on the FRONT, over the hole, and pin it</w:t>
      </w:r>
    </w:p>
    <w:p>
      <w:pPr>
        <w:numPr>
          <w:ilvl w:val="0"/>
          <w:numId w:val="1009"/>
        </w:numPr>
        <w:pStyle w:val="Compact"/>
      </w:pPr>
      <w:r>
        <w:t xml:space="preserve">Sew rows of running stitch across the whole patch in bright floss, a quarter inch apart, going half an inch past the patch into the fabric</w:t>
      </w:r>
    </w:p>
    <w:p>
      <w:pPr>
        <w:numPr>
          <w:ilvl w:val="0"/>
          <w:numId w:val="1009"/>
        </w:numPr>
        <w:pStyle w:val="Compact"/>
      </w:pPr>
      <w:r>
        <w:t xml:space="preserve">Finish off on the back</w:t>
      </w:r>
    </w:p>
    <w:p>
      <w:pPr>
        <w:numPr>
          <w:ilvl w:val="0"/>
          <w:numId w:val="1010"/>
        </w:numPr>
        <w:pStyle w:val="Compact"/>
      </w:pPr>
      <w:r>
        <w:t xml:space="preserve">A visible mend is a repair you are not hiding. A lot of people now prefer it.</w:t>
      </w:r>
      <w:r>
        <w:t xml:space="preserve"> </w:t>
      </w:r>
      <w:r>
        <w:t xml:space="preserve">Image: jeans with a bright patch covered in parallel rows of contrasting running stitches.</w:t>
      </w:r>
      <w:r>
        <w:t xml:space="preserve"> </w:t>
      </w:r>
      <w:r>
        <w:t xml:space="preserve">Notes: Have one of these made ahead in a loud color. Students choose it once they see one.</w:t>
      </w:r>
    </w:p>
    <w:p>
      <w:pPr>
        <w:pStyle w:val="Heading2"/>
      </w:pPr>
      <w:bookmarkStart w:id="30" w:name="slide-10-repair-or-replace-four-cases"/>
      <w:r>
        <w:t xml:space="preserve">Slide 10: Repair or replace? Four cases</w:t>
      </w:r>
      <w:bookmarkEnd w:id="30"/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Case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Damage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Repair time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Repair cost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Replace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Pants, fallen hem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 min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$26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T-shirt, split underarm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 min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Coat, torn pocket lining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20 min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$0.40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$60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Leggings, worn thin and pilled, no tear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?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?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$14</w:t>
            </w:r>
          </w:p>
        </w:tc>
      </w:tr>
    </w:tbl>
    <w:p>
      <w:pPr>
        <w:pStyle w:val="BodyText"/>
      </w:pPr>
      <w:r>
        <w:t xml:space="preserve">Image: the four items laid out with price tags.</w:t>
      </w:r>
    </w:p>
    <w:p>
      <w:pPr>
        <w:pStyle w:val="Heading2"/>
      </w:pPr>
      <w:bookmarkStart w:id="31" w:name="slide-11-run-it-through-the-five-steps"/>
      <w:r>
        <w:t xml:space="preserve">Slide 11: Run it through the five steps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Name the choice</w:t>
      </w:r>
    </w:p>
    <w:p>
      <w:pPr>
        <w:numPr>
          <w:ilvl w:val="0"/>
          <w:numId w:val="1011"/>
        </w:numPr>
        <w:pStyle w:val="Compact"/>
      </w:pPr>
      <w:r>
        <w:t xml:space="preserve">List options</w:t>
      </w:r>
    </w:p>
    <w:p>
      <w:pPr>
        <w:numPr>
          <w:ilvl w:val="0"/>
          <w:numId w:val="1011"/>
        </w:numPr>
        <w:pStyle w:val="Compact"/>
      </w:pPr>
      <w:r>
        <w:t xml:space="preserve">Weigh each against what matters</w:t>
      </w:r>
    </w:p>
    <w:p>
      <w:pPr>
        <w:numPr>
          <w:ilvl w:val="0"/>
          <w:numId w:val="1011"/>
        </w:numPr>
        <w:pStyle w:val="Compact"/>
      </w:pPr>
      <w:r>
        <w:t xml:space="preserve">Decide</w:t>
      </w:r>
    </w:p>
    <w:p>
      <w:pPr>
        <w:numPr>
          <w:ilvl w:val="0"/>
          <w:numId w:val="1011"/>
        </w:numPr>
        <w:pStyle w:val="Compact"/>
      </w:pPr>
      <w:r>
        <w:t xml:space="preserve">Look back</w:t>
      </w:r>
    </w:p>
    <w:p>
      <w:pPr>
        <w:numPr>
          <w:ilvl w:val="0"/>
          <w:numId w:val="1012"/>
        </w:numPr>
        <w:pStyle w:val="Compact"/>
      </w:pPr>
      <w:r>
        <w:t xml:space="preserve">The same five steps from Unit 0. They work on a garment the same way they work on anything else.</w:t>
      </w:r>
      <w:r>
        <w:t xml:space="preserve"> </w:t>
      </w:r>
      <w:r>
        <w:t xml:space="preserve">Image: the five-step decision model poster from Unit 0.</w:t>
      </w:r>
    </w:p>
    <w:p>
      <w:pPr>
        <w:pStyle w:val="Heading2"/>
      </w:pPr>
      <w:bookmarkStart w:id="32" w:name="slide-12-case-d-is-the-important-one"/>
      <w:r>
        <w:t xml:space="preserve">Slide 12: Case D is the important one</w:t>
      </w:r>
      <w:bookmarkEnd w:id="32"/>
    </w:p>
    <w:p>
      <w:pPr>
        <w:numPr>
          <w:ilvl w:val="0"/>
          <w:numId w:val="1013"/>
        </w:numPr>
        <w:pStyle w:val="Compact"/>
      </w:pPr>
      <w:r>
        <w:t xml:space="preserve">Worn-thin, pilled fabric has no repair</w:t>
      </w:r>
    </w:p>
    <w:p>
      <w:pPr>
        <w:numPr>
          <w:ilvl w:val="0"/>
          <w:numId w:val="1013"/>
        </w:numPr>
        <w:pStyle w:val="Compact"/>
      </w:pPr>
      <w:r>
        <w:t xml:space="preserve">There is nothing to sew together; the fiber itself is gone</w:t>
      </w:r>
    </w:p>
    <w:p>
      <w:pPr>
        <w:numPr>
          <w:ilvl w:val="0"/>
          <w:numId w:val="1013"/>
        </w:numPr>
        <w:pStyle w:val="Compact"/>
      </w:pPr>
      <w:r>
        <w:t xml:space="preserve">Sometimes the right answer is that it cannot be fixed</w:t>
      </w:r>
    </w:p>
    <w:p>
      <w:pPr>
        <w:numPr>
          <w:ilvl w:val="0"/>
          <w:numId w:val="1013"/>
        </w:numPr>
        <w:pStyle w:val="Compact"/>
      </w:pPr>
      <w:r>
        <w:t xml:space="preserve">Then: rags, textile recycling, stuffing, or patch fabric. The landfill is the last choice.</w:t>
      </w:r>
      <w:r>
        <w:t xml:space="preserve"> </w:t>
      </w:r>
      <w:r>
        <w:t xml:space="preserve">Image: a pair of worn leggings being cut into strips with fabric shears.</w:t>
      </w:r>
      <w:r>
        <w:t xml:space="preserve"> </w:t>
      </w:r>
      <w:r>
        <w:t xml:space="preserve">Notes: Let students argue for repairing it first, then land it. Knowing when a thing is finished is also a skill.</w:t>
      </w:r>
    </w:p>
    <w:p>
      <w:pPr>
        <w:pStyle w:val="Heading2"/>
      </w:pPr>
      <w:bookmarkStart w:id="33" w:name="slide-13-what-a-tailor-charges"/>
      <w:r>
        <w:t xml:space="preserve">Slide 13: What a tailor charges</w:t>
      </w:r>
      <w:bookmarkEnd w:id="33"/>
    </w:p>
    <w:p>
      <w:pPr>
        <w:numPr>
          <w:ilvl w:val="0"/>
          <w:numId w:val="1014"/>
        </w:numPr>
        <w:pStyle w:val="Compact"/>
      </w:pPr>
      <w:r>
        <w:t xml:space="preserve">A tailor charges about twelve dollars to hem a pair of pants</w:t>
      </w:r>
      <w:r>
        <w:t xml:space="preserve"> </w:t>
      </w:r>
      <w:r>
        <w:rPr>
          <w:rStyle w:val="TeacherNote"/>
        </w:rPr>
        <w:t xml:space="preserve">[Sal: call one and use the real number]</w:t>
      </w:r>
    </w:p>
    <w:p>
      <w:pPr>
        <w:numPr>
          <w:ilvl w:val="0"/>
          <w:numId w:val="1014"/>
        </w:numPr>
        <w:pStyle w:val="Compact"/>
      </w:pPr>
      <w:r>
        <w:t xml:space="preserve">The materials cost five cents</w:t>
      </w:r>
    </w:p>
    <w:p>
      <w:pPr>
        <w:numPr>
          <w:ilvl w:val="0"/>
          <w:numId w:val="1014"/>
        </w:numPr>
        <w:pStyle w:val="Compact"/>
      </w:pPr>
      <w:r>
        <w:t xml:space="preserve">So what are you actually paying for?</w:t>
      </w:r>
    </w:p>
    <w:p>
      <w:pPr>
        <w:numPr>
          <w:ilvl w:val="0"/>
          <w:numId w:val="1014"/>
        </w:numPr>
        <w:pStyle w:val="Compact"/>
      </w:pPr>
      <w:r>
        <w:t xml:space="preserve">Five-minute warning: needles and pins back, count out loud, initials</w:t>
      </w:r>
      <w:r>
        <w:t xml:space="preserve"> </w:t>
      </w:r>
      <w:r>
        <w:t xml:space="preserve">Image: a small tailor shop window with a price list in it.</w:t>
      </w:r>
      <w:r>
        <w:t xml:space="preserve"> </w:t>
      </w:r>
      <w:r>
        <w:t xml:space="preserve">Notes: One student per station holds up a finished repair and names the problem and the stitch. Collect the handouts; the diagnosis chart and the decision sheet are the graded record.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47261bad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2026-09-15T16:27:43Z</dcterms:created>
  <dcterms:modified xsi:type="dcterms:W3CDTF">2026-09-15T16:27:43Z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