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slides-5.5-sewing-tools-and-safety"/>
      <w:r>
        <w:t xml:space="preserve">Slides 5.5: Sewing Tools and Safety</w:t>
      </w:r>
      <w:bookmarkEnd w:id="20"/>
    </w:p>
    <w:p>
      <w:pPr>
        <w:pStyle w:val="FirstParagraph"/>
      </w:pPr>
      <w:r>
        <w:t xml:space="preserve">Slide outline for Lesson 5.5, one day, fourteen slides. Nothing gets sewn today, and the slides say so twice on purpose. The count routine on slides 10 to 12 is the whole point of the period.</w:t>
      </w:r>
    </w:p>
    <w:p>
      <w:pPr>
        <w:pStyle w:val="Heading2"/>
      </w:pPr>
      <w:bookmarkStart w:id="21" w:name="slide-1-this-room-is-a-shop-now"/>
      <w:r>
        <w:t xml:space="preserve">Slide 1: This room is a shop now</w:t>
      </w:r>
      <w:bookmarkEnd w:id="21"/>
    </w:p>
    <w:p>
      <w:pPr>
        <w:numPr>
          <w:ilvl w:val="0"/>
          <w:numId w:val="1001"/>
        </w:numPr>
        <w:pStyle w:val="Compact"/>
      </w:pPr>
      <w:r>
        <w:t xml:space="preserve">Lesson 5.5, the first day of hand sewing</w:t>
      </w:r>
    </w:p>
    <w:p>
      <w:pPr>
        <w:numPr>
          <w:ilvl w:val="0"/>
          <w:numId w:val="1001"/>
        </w:numPr>
        <w:pStyle w:val="Compact"/>
      </w:pPr>
      <w:r>
        <w:t xml:space="preserve">Today: the tools, the rules, and the count</w:t>
      </w:r>
    </w:p>
    <w:p>
      <w:pPr>
        <w:numPr>
          <w:ilvl w:val="0"/>
          <w:numId w:val="1001"/>
        </w:numPr>
        <w:pStyle w:val="Compact"/>
      </w:pPr>
      <w:r>
        <w:t xml:space="preserve">Nothing gets sewn today</w:t>
      </w:r>
    </w:p>
    <w:p>
      <w:pPr>
        <w:numPr>
          <w:ilvl w:val="0"/>
          <w:numId w:val="1001"/>
        </w:numPr>
        <w:pStyle w:val="Compact"/>
      </w:pPr>
      <w:r>
        <w:t xml:space="preserve">Tomorrow you thread a needle and sew your first line</w:t>
      </w:r>
      <w:r>
        <w:t xml:space="preserve"> </w:t>
      </w:r>
      <w:r>
        <w:t xml:space="preserve">Image: an open station kit box with needles, pins, a cushion, thread, shears, snips, a seam ripper, a measuring tape, and chalk laid out in order.</w:t>
      </w:r>
    </w:p>
    <w:p>
      <w:pPr>
        <w:pStyle w:val="Heading2"/>
      </w:pPr>
      <w:bookmarkStart w:id="22" w:name="slide-2-do-now"/>
      <w:r>
        <w:t xml:space="preserve">Slide 2: Do now</w:t>
      </w:r>
      <w:bookmarkEnd w:id="22"/>
    </w:p>
    <w:p>
      <w:pPr>
        <w:numPr>
          <w:ilvl w:val="0"/>
          <w:numId w:val="1002"/>
        </w:numPr>
        <w:pStyle w:val="Compact"/>
      </w:pPr>
      <w:r>
        <w:t xml:space="preserve">Twelve tools are in the box on your table</w:t>
      </w:r>
    </w:p>
    <w:p>
      <w:pPr>
        <w:numPr>
          <w:ilvl w:val="0"/>
          <w:numId w:val="1002"/>
        </w:numPr>
        <w:pStyle w:val="Compact"/>
      </w:pPr>
      <w:r>
        <w:t xml:space="preserve">Do not open the box</w:t>
      </w:r>
    </w:p>
    <w:p>
      <w:pPr>
        <w:numPr>
          <w:ilvl w:val="0"/>
          <w:numId w:val="1002"/>
        </w:numPr>
        <w:pStyle w:val="Compact"/>
      </w:pPr>
      <w:r>
        <w:t xml:space="preserve">Write down every sewing tool you can already name and what you think it does</w:t>
      </w:r>
    </w:p>
    <w:p>
      <w:pPr>
        <w:numPr>
          <w:ilvl w:val="0"/>
          <w:numId w:val="1002"/>
        </w:numPr>
        <w:pStyle w:val="Compact"/>
      </w:pPr>
      <w:r>
        <w:t xml:space="preserve">Two minutes</w:t>
      </w:r>
      <w:r>
        <w:t xml:space="preserve"> </w:t>
      </w:r>
      <w:r>
        <w:t xml:space="preserve">Image: a closed kit box with a question mark on the lid.</w:t>
      </w:r>
    </w:p>
    <w:p>
      <w:pPr>
        <w:pStyle w:val="Heading2"/>
      </w:pPr>
      <w:bookmarkStart w:id="23" w:name="slide-3-this-is-the-whole-unit"/>
      <w:r>
        <w:t xml:space="preserve">Slide 3: This is the whole unit</w:t>
      </w:r>
      <w:bookmarkEnd w:id="23"/>
    </w:p>
    <w:p>
      <w:pPr>
        <w:numPr>
          <w:ilvl w:val="0"/>
          <w:numId w:val="1003"/>
        </w:numPr>
        <w:pStyle w:val="Compact"/>
      </w:pPr>
      <w:r>
        <w:t xml:space="preserve">One inch long</w:t>
      </w:r>
    </w:p>
    <w:p>
      <w:pPr>
        <w:numPr>
          <w:ilvl w:val="0"/>
          <w:numId w:val="1003"/>
        </w:numPr>
        <w:pStyle w:val="Compact"/>
      </w:pPr>
      <w:r>
        <w:t xml:space="preserve">About four cents</w:t>
      </w:r>
    </w:p>
    <w:p>
      <w:pPr>
        <w:numPr>
          <w:ilvl w:val="0"/>
          <w:numId w:val="1003"/>
        </w:numPr>
        <w:pStyle w:val="Compact"/>
      </w:pPr>
      <w:r>
        <w:t xml:space="preserve">If one of these ends up on that floor, the next person finds it with a foot, a knee, or a hand</w:t>
      </w:r>
    </w:p>
    <w:p>
      <w:pPr>
        <w:numPr>
          <w:ilvl w:val="0"/>
          <w:numId w:val="1003"/>
        </w:numPr>
        <w:pStyle w:val="Compact"/>
      </w:pPr>
      <w:r>
        <w:t xml:space="preserve">So we count. Every needle, every pin, out and back, every day.</w:t>
      </w:r>
      <w:r>
        <w:t xml:space="preserve"> </w:t>
      </w:r>
      <w:r>
        <w:t xml:space="preserve">Image: a single hand sewing needle held up between two fingers against a plain background.</w:t>
      </w:r>
      <w:r>
        <w:t xml:space="preserve"> </w:t>
      </w:r>
      <w:r>
        <w:t xml:space="preserve">Notes: Hold up an actual needle so they have to squint. Then say the count sentence. This is the moment the period turns serious.</w:t>
      </w:r>
    </w:p>
    <w:p>
      <w:pPr>
        <w:pStyle w:val="Heading2"/>
      </w:pPr>
      <w:bookmarkStart w:id="24" w:name="slide-4-the-needles-and-pins"/>
      <w:r>
        <w:t xml:space="preserve">Slide 4: The needles and pins</w:t>
      </w:r>
      <w:bookmarkEnd w:id="24"/>
    </w:p>
    <w:p>
      <w:pPr>
        <w:numPr>
          <w:ilvl w:val="0"/>
          <w:numId w:val="1004"/>
        </w:numPr>
        <w:pStyle w:val="Compact"/>
      </w:pPr>
      <w:r>
        <w:t xml:space="preserve">Hand needles, sizes 5 to 9. Sizes run backwards: a 5 is bigger than a 9.</w:t>
      </w:r>
    </w:p>
    <w:p>
      <w:pPr>
        <w:numPr>
          <w:ilvl w:val="0"/>
          <w:numId w:val="1004"/>
        </w:numPr>
        <w:pStyle w:val="Compact"/>
      </w:pPr>
      <w:r>
        <w:t xml:space="preserve">Large-eye embroidery needles are in every kit, for anyone who wants one. A bigger eye is not a lesser tool.</w:t>
      </w:r>
    </w:p>
    <w:p>
      <w:pPr>
        <w:numPr>
          <w:ilvl w:val="0"/>
          <w:numId w:val="1004"/>
        </w:numPr>
        <w:pStyle w:val="Compact"/>
      </w:pPr>
      <w:r>
        <w:t xml:space="preserve">Straight pins hold two pieces of fabric together so your hand does not have to</w:t>
      </w:r>
    </w:p>
    <w:p>
      <w:pPr>
        <w:numPr>
          <w:ilvl w:val="0"/>
          <w:numId w:val="1004"/>
        </w:numPr>
        <w:pStyle w:val="Compact"/>
      </w:pPr>
      <w:r>
        <w:t xml:space="preserve">The pin cushion holds every needle and pin that is not in a hand</w:t>
      </w:r>
      <w:r>
        <w:t xml:space="preserve"> </w:t>
      </w:r>
      <w:r>
        <w:t xml:space="preserve">Image: a pin cushion with needles and pins stuck in it, beside a card labeled</w:t>
      </w:r>
      <w:r>
        <w:t xml:space="preserve"> </w:t>
      </w:r>
      <w:r>
        <w:t xml:space="preserve">“</w:t>
      </w:r>
      <w:r>
        <w:t xml:space="preserve">10 needles, 30 pins.</w:t>
      </w:r>
      <w:r>
        <w:t xml:space="preserve">”</w:t>
      </w:r>
    </w:p>
    <w:p>
      <w:pPr>
        <w:pStyle w:val="Heading2"/>
      </w:pPr>
      <w:bookmarkStart w:id="25" w:name="slide-5-thread-threader-thimble"/>
      <w:r>
        <w:t xml:space="preserve">Slide 5: Thread, threader, thimble</w:t>
      </w:r>
      <w:bookmarkEnd w:id="25"/>
    </w:p>
    <w:p>
      <w:pPr>
        <w:numPr>
          <w:ilvl w:val="0"/>
          <w:numId w:val="1005"/>
        </w:numPr>
        <w:pStyle w:val="Compact"/>
      </w:pPr>
      <w:r>
        <w:t xml:space="preserve">Thread: all-purpose polyester. Strong, cheap, works on almost everything.</w:t>
      </w:r>
    </w:p>
    <w:p>
      <w:pPr>
        <w:numPr>
          <w:ilvl w:val="0"/>
          <w:numId w:val="1005"/>
        </w:numPr>
        <w:pStyle w:val="Compact"/>
      </w:pPr>
      <w:r>
        <w:t xml:space="preserve">Needle threader: a wire loop that pulls thread through the eye. It lives out in the open, not in the box.</w:t>
      </w:r>
    </w:p>
    <w:p>
      <w:pPr>
        <w:numPr>
          <w:ilvl w:val="0"/>
          <w:numId w:val="1005"/>
        </w:numPr>
        <w:pStyle w:val="Compact"/>
      </w:pPr>
      <w:r>
        <w:t xml:space="preserve">Thimble: protects the pushing finger on thick fabric. On a coat button it is not optional.</w:t>
      </w:r>
      <w:r>
        <w:t xml:space="preserve"> </w:t>
      </w:r>
      <w:r>
        <w:t xml:space="preserve">Image: a spool of thread, a small wire needle threader, and a metal thimble side by side.</w:t>
      </w:r>
    </w:p>
    <w:p>
      <w:pPr>
        <w:pStyle w:val="Heading2"/>
      </w:pPr>
      <w:bookmarkStart w:id="26" w:name="slide-6-the-cutting-tools"/>
      <w:r>
        <w:t xml:space="preserve">Slide 6: The cutting tools</w:t>
      </w:r>
      <w:bookmarkEnd w:id="26"/>
    </w:p>
    <w:p>
      <w:pPr>
        <w:numPr>
          <w:ilvl w:val="0"/>
          <w:numId w:val="1006"/>
        </w:numPr>
        <w:pStyle w:val="Compact"/>
      </w:pPr>
      <w:r>
        <w:t xml:space="preserve">Fabric shears: cut fabric only. Ever.</w:t>
      </w:r>
    </w:p>
    <w:p>
      <w:pPr>
        <w:numPr>
          <w:ilvl w:val="0"/>
          <w:numId w:val="1006"/>
        </w:numPr>
        <w:pStyle w:val="Compact"/>
      </w:pPr>
      <w:r>
        <w:t xml:space="preserve">Paper dulls a blade in one cut. A dull blade makes you push. Pushing is how people get hurt.</w:t>
      </w:r>
    </w:p>
    <w:p>
      <w:pPr>
        <w:numPr>
          <w:ilvl w:val="0"/>
          <w:numId w:val="1006"/>
        </w:numPr>
        <w:pStyle w:val="Compact"/>
      </w:pPr>
      <w:r>
        <w:t xml:space="preserve">Small snips: cut thread close to the fabric</w:t>
      </w:r>
    </w:p>
    <w:p>
      <w:pPr>
        <w:numPr>
          <w:ilvl w:val="0"/>
          <w:numId w:val="1006"/>
        </w:numPr>
        <w:pStyle w:val="Compact"/>
      </w:pPr>
      <w:r>
        <w:t xml:space="preserve">Paper scissors: cut the paper patterns, so the shears survive</w:t>
      </w:r>
      <w:r>
        <w:t xml:space="preserve"> </w:t>
      </w:r>
      <w:r>
        <w:t xml:space="preserve">Image: 8-inch fabric shears marked FABRIC ONLY, small thread snips, and a pair of scissors marked PAPER.</w:t>
      </w:r>
    </w:p>
    <w:p>
      <w:pPr>
        <w:pStyle w:val="Heading2"/>
      </w:pPr>
      <w:bookmarkStart w:id="27" w:name="slide-7-the-rest-of-the-kit"/>
      <w:r>
        <w:t xml:space="preserve">Slide 7: The rest of the kit</w:t>
      </w:r>
      <w:bookmarkEnd w:id="27"/>
    </w:p>
    <w:p>
      <w:pPr>
        <w:numPr>
          <w:ilvl w:val="0"/>
          <w:numId w:val="1007"/>
        </w:numPr>
        <w:pStyle w:val="Compact"/>
      </w:pPr>
      <w:r>
        <w:t xml:space="preserve">Seam ripper: opens a stitch line that went wrong. This is the tool that means a mistake is not a disaster.</w:t>
      </w:r>
    </w:p>
    <w:p>
      <w:pPr>
        <w:numPr>
          <w:ilvl w:val="0"/>
          <w:numId w:val="1007"/>
        </w:numPr>
        <w:pStyle w:val="Compact"/>
      </w:pPr>
      <w:r>
        <w:t xml:space="preserve">Measuring tape: measures fabric and a body</w:t>
      </w:r>
    </w:p>
    <w:p>
      <w:pPr>
        <w:numPr>
          <w:ilvl w:val="0"/>
          <w:numId w:val="1007"/>
        </w:numPr>
        <w:pStyle w:val="Compact"/>
      </w:pPr>
      <w:r>
        <w:t xml:space="preserve">Tailor’s chalk: marks the cut line and the seam line</w:t>
      </w:r>
    </w:p>
    <w:p>
      <w:pPr>
        <w:numPr>
          <w:ilvl w:val="0"/>
          <w:numId w:val="1007"/>
        </w:numPr>
        <w:pStyle w:val="Compact"/>
      </w:pPr>
      <w:r>
        <w:t xml:space="preserve">Iron: one operator, and that is me</w:t>
      </w:r>
      <w:r>
        <w:t xml:space="preserve"> </w:t>
      </w:r>
      <w:r>
        <w:t xml:space="preserve">Image: a seam ripper with its cap on, a rolled measuring tape, a chalk pencil, and an iron on a pressing surface.</w:t>
      </w:r>
    </w:p>
    <w:p>
      <w:pPr>
        <w:pStyle w:val="Heading2"/>
      </w:pPr>
      <w:bookmarkStart w:id="28" w:name="slide-8-there-is-no-fourth-place"/>
      <w:r>
        <w:t xml:space="preserve">Slide 8: There is no fourth place</w:t>
      </w:r>
      <w:bookmarkEnd w:id="28"/>
    </w:p>
    <w:p>
      <w:pPr>
        <w:numPr>
          <w:ilvl w:val="0"/>
          <w:numId w:val="1008"/>
        </w:numPr>
        <w:pStyle w:val="Compact"/>
      </w:pPr>
      <w:r>
        <w:t xml:space="preserve">A needle or a pin is in the pin cushion</w:t>
      </w:r>
    </w:p>
    <w:p>
      <w:pPr>
        <w:numPr>
          <w:ilvl w:val="0"/>
          <w:numId w:val="1008"/>
        </w:numPr>
        <w:pStyle w:val="Compact"/>
      </w:pPr>
      <w:r>
        <w:t xml:space="preserve">Or in the kit</w:t>
      </w:r>
    </w:p>
    <w:p>
      <w:pPr>
        <w:numPr>
          <w:ilvl w:val="0"/>
          <w:numId w:val="1008"/>
        </w:numPr>
        <w:pStyle w:val="Compact"/>
      </w:pPr>
      <w:r>
        <w:t xml:space="preserve">Or in your hand</w:t>
      </w:r>
    </w:p>
    <w:p>
      <w:pPr>
        <w:numPr>
          <w:ilvl w:val="0"/>
          <w:numId w:val="1008"/>
        </w:numPr>
        <w:pStyle w:val="Compact"/>
      </w:pPr>
      <w:r>
        <w:t xml:space="preserve">There is no fourth place</w:t>
      </w:r>
      <w:r>
        <w:t xml:space="preserve"> </w:t>
      </w:r>
      <w:r>
        <w:t xml:space="preserve">Image: three boxes labeled cushion, kit, hand, and a fourth empty box with a heavy X through it.</w:t>
      </w:r>
      <w:r>
        <w:t xml:space="preserve"> </w:t>
      </w:r>
      <w:r>
        <w:t xml:space="preserve">Notes: Say this sentence more than once today. It is the sentence that has to survive all fourteen sewing days.</w:t>
      </w:r>
    </w:p>
    <w:p>
      <w:pPr>
        <w:pStyle w:val="Heading2"/>
      </w:pPr>
      <w:bookmarkStart w:id="29" w:name="slide-9-the-six-needle-rules"/>
      <w:r>
        <w:t xml:space="preserve">Slide 9: The six needle rules</w:t>
      </w:r>
      <w:bookmarkEnd w:id="29"/>
    </w:p>
    <w:p>
      <w:pPr>
        <w:numPr>
          <w:ilvl w:val="0"/>
          <w:numId w:val="1009"/>
        </w:numPr>
        <w:pStyle w:val="Compact"/>
      </w:pPr>
      <w:r>
        <w:t xml:space="preserve">A needle or pin lives in the cushion or the kit. Never on the table, never in your mouth, never in a pocket, never in the chair.</w:t>
      </w:r>
    </w:p>
    <w:p>
      <w:pPr>
        <w:numPr>
          <w:ilvl w:val="0"/>
          <w:numId w:val="1009"/>
        </w:numPr>
        <w:pStyle w:val="Compact"/>
      </w:pPr>
      <w:r>
        <w:t xml:space="preserve">Count out, count in. No station is dismissed until the numbers match.</w:t>
      </w:r>
    </w:p>
    <w:p>
      <w:pPr>
        <w:numPr>
          <w:ilvl w:val="0"/>
          <w:numId w:val="1009"/>
        </w:numPr>
        <w:pStyle w:val="Compact"/>
      </w:pPr>
      <w:r>
        <w:t xml:space="preserve">Snips and shears travel closed and pointing down, handed over handle first.</w:t>
      </w:r>
    </w:p>
    <w:p>
      <w:pPr>
        <w:numPr>
          <w:ilvl w:val="0"/>
          <w:numId w:val="1009"/>
        </w:numPr>
        <w:pStyle w:val="Compact"/>
      </w:pPr>
      <w:r>
        <w:t xml:space="preserve">Fabric shears cut fabric only.</w:t>
      </w:r>
    </w:p>
    <w:p>
      <w:pPr>
        <w:numPr>
          <w:ilvl w:val="0"/>
          <w:numId w:val="1009"/>
        </w:numPr>
        <w:pStyle w:val="Compact"/>
      </w:pPr>
      <w:r>
        <w:t xml:space="preserve">One person operates the iron. Hands away from the plate. Cord behind, never across a walkway.</w:t>
      </w:r>
    </w:p>
    <w:p>
      <w:pPr>
        <w:numPr>
          <w:ilvl w:val="0"/>
          <w:numId w:val="1009"/>
        </w:numPr>
        <w:pStyle w:val="Compact"/>
      </w:pPr>
      <w:r>
        <w:t xml:space="preserve">Your free hand stays behind the needle, never in front of it. If you get stuck: stop, tell me, wash it, and I write it up.</w:t>
      </w:r>
      <w:r>
        <w:t xml:space="preserve"> </w:t>
      </w:r>
      <w:r>
        <w:t xml:space="preserve">Image: six small icons, a cushion, two numbers with an equals sign, snips pointing down, a fabric square, an iron with one hand, and a hand behind a needle.</w:t>
      </w:r>
    </w:p>
    <w:p>
      <w:pPr>
        <w:pStyle w:val="Heading2"/>
      </w:pPr>
      <w:bookmarkStart w:id="30" w:name="slide-10-the-consequence-said-once"/>
      <w:r>
        <w:t xml:space="preserve">Slide 10: The consequence, said once</w:t>
      </w:r>
      <w:bookmarkEnd w:id="30"/>
    </w:p>
    <w:p>
      <w:pPr>
        <w:numPr>
          <w:ilvl w:val="0"/>
          <w:numId w:val="1010"/>
        </w:numPr>
        <w:pStyle w:val="Compact"/>
      </w:pPr>
      <w:r>
        <w:t xml:space="preserve">Breaking a rule at a station costs that station its work time for the day</w:t>
      </w:r>
    </w:p>
    <w:p>
      <w:pPr>
        <w:numPr>
          <w:ilvl w:val="0"/>
          <w:numId w:val="1010"/>
        </w:numPr>
        <w:pStyle w:val="Compact"/>
      </w:pPr>
      <w:r>
        <w:t xml:space="preserve">It zeroes the week’s participation and safety score</w:t>
      </w:r>
    </w:p>
    <w:p>
      <w:pPr>
        <w:numPr>
          <w:ilvl w:val="0"/>
          <w:numId w:val="1010"/>
        </w:numPr>
        <w:pStyle w:val="Compact"/>
      </w:pPr>
      <w:r>
        <w:t xml:space="preserve">Same standard as the kitchen</w:t>
      </w:r>
    </w:p>
    <w:p>
      <w:pPr>
        <w:numPr>
          <w:ilvl w:val="0"/>
          <w:numId w:val="1010"/>
        </w:numPr>
        <w:pStyle w:val="Compact"/>
      </w:pPr>
      <w:r>
        <w:t xml:space="preserve">I would rather say this once now than say it after somebody gets hurt</w:t>
      </w:r>
      <w:r>
        <w:t xml:space="preserve"> </w:t>
      </w:r>
      <w:r>
        <w:t xml:space="preserve">Image: the room and lab agreement page next to the sewing station kit.</w:t>
      </w:r>
    </w:p>
    <w:p>
      <w:pPr>
        <w:pStyle w:val="Heading2"/>
      </w:pPr>
      <w:bookmarkStart w:id="31" w:name="slide-11-the-count-six-steps"/>
      <w:r>
        <w:t xml:space="preserve">Slide 11: The count, six steps</w:t>
      </w:r>
      <w:bookmarkEnd w:id="31"/>
    </w:p>
    <w:p>
      <w:pPr>
        <w:numPr>
          <w:ilvl w:val="0"/>
          <w:numId w:val="1011"/>
        </w:numPr>
        <w:pStyle w:val="Compact"/>
      </w:pPr>
      <w:r>
        <w:t xml:space="preserve">The Station Manager opens the kit and counts out loud, touching each one: needles, then pins</w:t>
      </w:r>
    </w:p>
    <w:p>
      <w:pPr>
        <w:numPr>
          <w:ilvl w:val="0"/>
          <w:numId w:val="1011"/>
        </w:numPr>
        <w:pStyle w:val="Compact"/>
      </w:pPr>
      <w:r>
        <w:t xml:space="preserve">Writes both numbers in today’s row on the count sheet</w:t>
      </w:r>
    </w:p>
    <w:p>
      <w:pPr>
        <w:numPr>
          <w:ilvl w:val="0"/>
          <w:numId w:val="1011"/>
        </w:numPr>
        <w:pStyle w:val="Compact"/>
      </w:pPr>
      <w:r>
        <w:t xml:space="preserve">The station works. Any needle not in a hand is in the cushion.</w:t>
      </w:r>
    </w:p>
    <w:p>
      <w:pPr>
        <w:numPr>
          <w:ilvl w:val="0"/>
          <w:numId w:val="1011"/>
        </w:numPr>
        <w:pStyle w:val="Compact"/>
      </w:pPr>
      <w:r>
        <w:t xml:space="preserve">At the five-minute warning, everything stops. Every needle and pin goes back in the cushion.</w:t>
      </w:r>
    </w:p>
    <w:p>
      <w:pPr>
        <w:numPr>
          <w:ilvl w:val="0"/>
          <w:numId w:val="1011"/>
        </w:numPr>
        <w:pStyle w:val="Compact"/>
      </w:pPr>
      <w:r>
        <w:t xml:space="preserve">The Station Manager counts again, out loud, and writes the second numbers</w:t>
      </w:r>
    </w:p>
    <w:p>
      <w:pPr>
        <w:numPr>
          <w:ilvl w:val="0"/>
          <w:numId w:val="1011"/>
        </w:numPr>
        <w:pStyle w:val="Compact"/>
      </w:pPr>
      <w:r>
        <w:t xml:space="preserve">Numbers match and I initial the row, or nobody leaves until it is found</w:t>
      </w:r>
      <w:r>
        <w:t xml:space="preserve"> </w:t>
      </w:r>
      <w:r>
        <w:t xml:space="preserve">Image: a count sheet on a clipboard with a row filled in and a teacher initial at the end.</w:t>
      </w:r>
    </w:p>
    <w:p>
      <w:pPr>
        <w:pStyle w:val="Heading2"/>
      </w:pPr>
      <w:bookmarkStart w:id="32" w:name="slide-12-if-the-count-does-not-match"/>
      <w:r>
        <w:t xml:space="preserve">Slide 12: If the count does not match</w:t>
      </w:r>
      <w:bookmarkEnd w:id="32"/>
    </w:p>
    <w:p>
      <w:pPr>
        <w:numPr>
          <w:ilvl w:val="0"/>
          <w:numId w:val="1012"/>
        </w:numPr>
        <w:pStyle w:val="Compact"/>
      </w:pPr>
      <w:r>
        <w:t xml:space="preserve">Nobody leaves the station</w:t>
      </w:r>
    </w:p>
    <w:p>
      <w:pPr>
        <w:numPr>
          <w:ilvl w:val="0"/>
          <w:numId w:val="1012"/>
        </w:numPr>
        <w:pStyle w:val="Compact"/>
      </w:pPr>
      <w:r>
        <w:t xml:space="preserve">Look: table, chairs, the work, the floor under the table, pockets, cuffs</w:t>
      </w:r>
    </w:p>
    <w:p>
      <w:pPr>
        <w:numPr>
          <w:ilvl w:val="0"/>
          <w:numId w:val="1012"/>
        </w:numPr>
        <w:pStyle w:val="Compact"/>
      </w:pPr>
      <w:r>
        <w:t xml:space="preserve">Still missing? Hand me the sheet, stand back, and I sweep with the magnet</w:t>
      </w:r>
    </w:p>
    <w:p>
      <w:pPr>
        <w:numPr>
          <w:ilvl w:val="0"/>
          <w:numId w:val="1012"/>
        </w:numPr>
        <w:pStyle w:val="Compact"/>
      </w:pPr>
      <w:r>
        <w:t xml:space="preserve">Every day ends with a magnet sweep whether the count matched or not</w:t>
      </w:r>
      <w:r>
        <w:t xml:space="preserve"> </w:t>
      </w:r>
      <w:r>
        <w:t xml:space="preserve">Image: a magnet on a stick being passed over a classroom floor.</w:t>
      </w:r>
    </w:p>
    <w:p>
      <w:pPr>
        <w:pStyle w:val="Heading2"/>
      </w:pPr>
      <w:bookmarkStart w:id="33" w:name="slide-13-practice-the-count-right-now"/>
      <w:r>
        <w:t xml:space="preserve">Slide 13: Practice the count, right now</w:t>
      </w:r>
      <w:bookmarkEnd w:id="33"/>
    </w:p>
    <w:p>
      <w:pPr>
        <w:numPr>
          <w:ilvl w:val="0"/>
          <w:numId w:val="1013"/>
        </w:numPr>
        <w:pStyle w:val="Compact"/>
      </w:pPr>
      <w:r>
        <w:t xml:space="preserve">Station Manager: count out. Write the numbers.</w:t>
      </w:r>
    </w:p>
    <w:p>
      <w:pPr>
        <w:numPr>
          <w:ilvl w:val="0"/>
          <w:numId w:val="1013"/>
        </w:numPr>
        <w:pStyle w:val="Compact"/>
      </w:pPr>
      <w:r>
        <w:t xml:space="preserve">Everyone: take one needle and two pins. Hold them for sixty seconds. No thread, no fabric.</w:t>
      </w:r>
    </w:p>
    <w:p>
      <w:pPr>
        <w:numPr>
          <w:ilvl w:val="0"/>
          <w:numId w:val="1013"/>
        </w:numPr>
        <w:pStyle w:val="Compact"/>
      </w:pPr>
      <w:r>
        <w:t xml:space="preserve">Five-minute warning: everything back in the cushion</w:t>
      </w:r>
    </w:p>
    <w:p>
      <w:pPr>
        <w:numPr>
          <w:ilvl w:val="0"/>
          <w:numId w:val="1013"/>
        </w:numPr>
        <w:pStyle w:val="Compact"/>
      </w:pPr>
      <w:r>
        <w:t xml:space="preserve">Station Manager: count in. Write the numbers. I initial.</w:t>
      </w:r>
    </w:p>
    <w:p>
      <w:pPr>
        <w:numPr>
          <w:ilvl w:val="0"/>
          <w:numId w:val="1013"/>
        </w:numPr>
        <w:pStyle w:val="Compact"/>
      </w:pPr>
      <w:r>
        <w:t xml:space="preserve">We do it twice, with a different Station Manager</w:t>
      </w:r>
      <w:r>
        <w:t xml:space="preserve"> </w:t>
      </w:r>
      <w:r>
        <w:t xml:space="preserve">Image: a station table with seven students’ hands each holding a needle over an open cushion.</w:t>
      </w:r>
    </w:p>
    <w:p>
      <w:pPr>
        <w:pStyle w:val="Heading2"/>
      </w:pPr>
      <w:bookmarkStart w:id="34" w:name="slide-14-three-unsafe-stations"/>
      <w:r>
        <w:t xml:space="preserve">Slide 14: Three unsafe stations</w:t>
      </w:r>
      <w:bookmarkEnd w:id="34"/>
    </w:p>
    <w:p>
      <w:pPr>
        <w:numPr>
          <w:ilvl w:val="0"/>
          <w:numId w:val="1014"/>
        </w:numPr>
        <w:pStyle w:val="Compact"/>
      </w:pPr>
      <w:r>
        <w:t xml:space="preserve">A. A student sticks the needle in the arm of a chair and leaves for the bathroom</w:t>
      </w:r>
    </w:p>
    <w:p>
      <w:pPr>
        <w:numPr>
          <w:ilvl w:val="0"/>
          <w:numId w:val="1014"/>
        </w:numPr>
        <w:pStyle w:val="Compact"/>
      </w:pPr>
      <w:r>
        <w:t xml:space="preserve">B. Two students are cutting. One hands the shears across the table blades first.</w:t>
      </w:r>
    </w:p>
    <w:p>
      <w:pPr>
        <w:numPr>
          <w:ilvl w:val="0"/>
          <w:numId w:val="1014"/>
        </w:numPr>
        <w:pStyle w:val="Compact"/>
      </w:pPr>
      <w:r>
        <w:t xml:space="preserve">C. A count comes up 9 needles instead of 10. Somebody says</w:t>
      </w:r>
      <w:r>
        <w:t xml:space="preserve"> </w:t>
      </w:r>
      <w:r>
        <w:t xml:space="preserve">“</w:t>
      </w:r>
      <w:r>
        <w:t xml:space="preserve">it is fine, I will find it tomorrow.</w:t>
      </w:r>
      <w:r>
        <w:t xml:space="preserve">”</w:t>
      </w:r>
    </w:p>
    <w:p>
      <w:pPr>
        <w:numPr>
          <w:ilvl w:val="0"/>
          <w:numId w:val="1014"/>
        </w:numPr>
        <w:pStyle w:val="Compact"/>
      </w:pPr>
      <w:r>
        <w:t xml:space="preserve">For each: what rule, what could happen, what should they do instead</w:t>
      </w:r>
      <w:r>
        <w:t xml:space="preserve"> </w:t>
      </w:r>
      <w:r>
        <w:t xml:space="preserve">Image: three simple scene sketches matching the three scenarios.</w:t>
      </w:r>
      <w:r>
        <w:t xml:space="preserve"> </w:t>
      </w:r>
      <w:r>
        <w:t xml:space="preserve">Notes: Exit card: the six rules from memory, the rule that will get broken first, the tool you most want to use. Post the six rules at every station tonight. Tomorrow: threading, knotting, and the running stitch.</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2026-09-15T16:27:42Z</dcterms:created>
  <dcterms:modified xsi:type="dcterms:W3CDTF">2026-09-15T16:27:42Z</dcterms:modified>
</cp:coreProperties>
</file>

<file path=docProps/custom.xml><?xml version="1.0" encoding="utf-8"?>
<Properties xmlns="http://schemas.openxmlformats.org/officeDocument/2006/custom-properties" xmlns:vt="http://schemas.openxmlformats.org/officeDocument/2006/docPropsVTypes"/>
</file>