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slides-02.09-budget-like-a-boss"/>
      <w:r>
        <w:t xml:space="preserve">Slides 02.09: Budget Like a Boss</w:t>
      </w:r>
      <w:bookmarkEnd w:id="20"/>
    </w:p>
    <w:p>
      <w:pPr>
        <w:pStyle w:val="FirstParagraph"/>
      </w:pPr>
      <w:r>
        <w:t xml:space="preserve">Lesson 2.9, two days, 21 slides (slides 1 to 11 on Day 1, 12 to 21 on Day 2). All prices marked [update].</w:t>
      </w:r>
    </w:p>
    <w:p>
      <w:pPr>
        <w:pStyle w:val="Heading2"/>
      </w:pPr>
      <w:bookmarkStart w:id="21" w:name="slide-1-do-now-day-1"/>
      <w:r>
        <w:t xml:space="preserve">Slide 1: Do now (Day 1)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Guess: how much money passed through your hands in the last seven days?</w:t>
      </w:r>
    </w:p>
    <w:p>
      <w:pPr>
        <w:numPr>
          <w:ilvl w:val="0"/>
          <w:numId w:val="1001"/>
        </w:numPr>
        <w:pStyle w:val="Compact"/>
      </w:pPr>
      <w:r>
        <w:t xml:space="preserve">Write the number.</w:t>
      </w:r>
    </w:p>
    <w:p>
      <w:pPr>
        <w:numPr>
          <w:ilvl w:val="0"/>
          <w:numId w:val="1001"/>
        </w:numPr>
        <w:pStyle w:val="Compact"/>
      </w:pPr>
      <w:r>
        <w:t xml:space="preserve">List what it went to.</w:t>
      </w:r>
      <w:r>
        <w:t xml:space="preserve"> </w:t>
      </w:r>
      <w:r>
        <w:t xml:space="preserve">Notes: Hand vote on ranges: under $10, $10 to $25, $25 to $50, over $50.</w:t>
      </w:r>
    </w:p>
    <w:p>
      <w:pPr>
        <w:pStyle w:val="Heading2"/>
      </w:pPr>
      <w:bookmarkStart w:id="22" w:name="slide-2-where-did-alexs-40-go"/>
      <w:r>
        <w:t xml:space="preserve">Slide 2: Where did Alex’s $40 go?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$40 a month. Gone every month. Nothing big to show for it.</w:t>
      </w:r>
    </w:p>
    <w:p>
      <w:pPr>
        <w:numPr>
          <w:ilvl w:val="0"/>
          <w:numId w:val="1002"/>
        </w:numPr>
        <w:pStyle w:val="Compact"/>
      </w:pPr>
      <w:r>
        <w:t xml:space="preserve">His mom made him write everything down for one week.</w:t>
      </w:r>
    </w:p>
    <w:p>
      <w:pPr>
        <w:numPr>
          <w:ilvl w:val="0"/>
          <w:numId w:val="1002"/>
        </w:numPr>
        <w:pStyle w:val="Compact"/>
      </w:pPr>
      <w:r>
        <w:t xml:space="preserve">Snacks Monday $2. A game Wednesday $3. Coffee Friday $1.50.</w:t>
      </w:r>
    </w:p>
    <w:p>
      <w:pPr>
        <w:numPr>
          <w:ilvl w:val="0"/>
          <w:numId w:val="1002"/>
        </w:numPr>
        <w:pStyle w:val="Compact"/>
      </w:pPr>
      <w:r>
        <w:t xml:space="preserve">$12 in a week. On nothing he could remember.</w:t>
      </w:r>
      <w:r>
        <w:t xml:space="preserve"> </w:t>
      </w:r>
      <w:r>
        <w:t xml:space="preserve">Image: a crumpled receipt pile on a kitchen table.</w:t>
      </w:r>
    </w:p>
    <w:p>
      <w:pPr>
        <w:pStyle w:val="Heading2"/>
      </w:pPr>
      <w:bookmarkStart w:id="23" w:name="slide-3-what-a-budget-is"/>
      <w:r>
        <w:t xml:space="preserve">Slide 3: What a budget is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A plan for income and expenses over a set time, usually a month.</w:t>
      </w:r>
    </w:p>
    <w:p>
      <w:pPr>
        <w:numPr>
          <w:ilvl w:val="0"/>
          <w:numId w:val="1003"/>
        </w:numPr>
        <w:pStyle w:val="Compact"/>
      </w:pPr>
      <w:r>
        <w:t xml:space="preserve">It tells your money where to go before it leaves.</w:t>
      </w:r>
    </w:p>
    <w:p>
      <w:pPr>
        <w:numPr>
          <w:ilvl w:val="0"/>
          <w:numId w:val="1003"/>
        </w:numPr>
        <w:pStyle w:val="Compact"/>
      </w:pPr>
      <w:r>
        <w:t xml:space="preserve">Income on a budget is net. Not gross. (Lesson 2.8)</w:t>
      </w:r>
    </w:p>
    <w:p>
      <w:pPr>
        <w:numPr>
          <w:ilvl w:val="0"/>
          <w:numId w:val="1003"/>
        </w:numPr>
        <w:pStyle w:val="Compact"/>
      </w:pPr>
      <w:r>
        <w:t xml:space="preserve">Copy the definition.</w:t>
      </w:r>
    </w:p>
    <w:p>
      <w:pPr>
        <w:pStyle w:val="Heading2"/>
      </w:pPr>
      <w:bookmarkStart w:id="24" w:name="slide-4-two-kinds-of-expenses"/>
      <w:r>
        <w:t xml:space="preserve">Slide 4: Two kinds of expenses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Fixed: the same every month, and skipping it has a consequence. Phone plan. Bus pass. A subscription until you cancel it.</w:t>
      </w:r>
    </w:p>
    <w:p>
      <w:pPr>
        <w:numPr>
          <w:ilvl w:val="0"/>
          <w:numId w:val="1004"/>
        </w:numPr>
        <w:pStyle w:val="Compact"/>
      </w:pPr>
      <w:r>
        <w:t xml:space="preserve">Variable: it changes, and you control it. Food out. Clothes. Games. Gifts.</w:t>
      </w:r>
    </w:p>
    <w:p>
      <w:pPr>
        <w:numPr>
          <w:ilvl w:val="0"/>
          <w:numId w:val="1004"/>
        </w:numPr>
        <w:pStyle w:val="Compact"/>
      </w:pPr>
      <w:r>
        <w:t xml:space="preserve">Sort the ten on your sheet, Part A.</w:t>
      </w:r>
      <w:r>
        <w:t xml:space="preserve"> </w:t>
      </w:r>
      <w:r>
        <w:t xml:space="preserve">Notes: Do the first three together, then let them finish.</w:t>
      </w:r>
    </w:p>
    <w:p>
      <w:pPr>
        <w:pStyle w:val="Heading2"/>
      </w:pPr>
      <w:bookmarkStart w:id="25" w:name="slide-5-the-503020-guide"/>
      <w:r>
        <w:t xml:space="preserve">Slide 5: The 50/30/20 guide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Adults: 50 percent of net to needs. 30 percent to wants. 20 percent to savings.</w:t>
      </w:r>
    </w:p>
    <w:p>
      <w:pPr>
        <w:numPr>
          <w:ilvl w:val="0"/>
          <w:numId w:val="1005"/>
        </w:numPr>
        <w:pStyle w:val="Compact"/>
      </w:pPr>
      <w:r>
        <w:t xml:space="preserve">On $100: $50, $30, $20.</w:t>
      </w:r>
    </w:p>
    <w:p>
      <w:pPr>
        <w:numPr>
          <w:ilvl w:val="0"/>
          <w:numId w:val="1005"/>
        </w:numPr>
        <w:pStyle w:val="Compact"/>
      </w:pPr>
      <w:r>
        <w:t xml:space="preserve">It is a guide, not a law.</w:t>
      </w:r>
      <w:r>
        <w:t xml:space="preserve"> </w:t>
      </w:r>
      <w:r>
        <w:t xml:space="preserve">Image: a bar split into three colored blocks, 50, 30, 20.</w:t>
      </w:r>
    </w:p>
    <w:p>
      <w:pPr>
        <w:pStyle w:val="Heading2"/>
      </w:pPr>
      <w:bookmarkStart w:id="26" w:name="X5f2a450a56d4a445b953def070a99b97f8d3892"/>
      <w:r>
        <w:t xml:space="preserve">Slide 6: At your scale, the order matters more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Save first. At least 20 percent.</w:t>
      </w:r>
    </w:p>
    <w:p>
      <w:pPr>
        <w:numPr>
          <w:ilvl w:val="0"/>
          <w:numId w:val="1006"/>
        </w:numPr>
        <w:pStyle w:val="Compact"/>
      </w:pPr>
      <w:r>
        <w:t xml:space="preserve">Cover fixed needs next.</w:t>
      </w:r>
    </w:p>
    <w:p>
      <w:pPr>
        <w:numPr>
          <w:ilvl w:val="0"/>
          <w:numId w:val="1006"/>
        </w:numPr>
        <w:pStyle w:val="Compact"/>
      </w:pPr>
      <w:r>
        <w:t xml:space="preserve">Wants get what is left.</w:t>
      </w:r>
    </w:p>
    <w:p>
      <w:pPr>
        <w:numPr>
          <w:ilvl w:val="0"/>
          <w:numId w:val="1006"/>
        </w:numPr>
        <w:pStyle w:val="Compact"/>
      </w:pPr>
      <w:r>
        <w:t xml:space="preserve">Your savings line is your SMART goal from Lesson 2.4, divided by the months you have.</w:t>
      </w:r>
    </w:p>
    <w:p>
      <w:pPr>
        <w:numPr>
          <w:ilvl w:val="0"/>
          <w:numId w:val="1006"/>
        </w:numPr>
        <w:pStyle w:val="Compact"/>
      </w:pPr>
      <w:r>
        <w:t xml:space="preserve">Practice: 20, 50, and 30 percent of $140.</w:t>
      </w:r>
    </w:p>
    <w:p>
      <w:pPr>
        <w:pStyle w:val="Heading2"/>
      </w:pPr>
      <w:bookmarkStart w:id="27" w:name="slide-7-your-next-seven-days"/>
      <w:r>
        <w:t xml:space="preserve">Slide 7: Your next seven days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Part B. Every dollar you expect to get. Every dollar you expect to spend.</w:t>
      </w:r>
    </w:p>
    <w:p>
      <w:pPr>
        <w:numPr>
          <w:ilvl w:val="0"/>
          <w:numId w:val="1007"/>
        </w:numPr>
        <w:pStyle w:val="Compact"/>
      </w:pPr>
      <w:r>
        <w:t xml:space="preserve">Real prices. A day for each line.</w:t>
      </w:r>
    </w:p>
    <w:p>
      <w:pPr>
        <w:numPr>
          <w:ilvl w:val="0"/>
          <w:numId w:val="1007"/>
        </w:numPr>
        <w:pStyle w:val="Compact"/>
      </w:pPr>
      <w:r>
        <w:t xml:space="preserve">Total in. Total out. Balance.</w:t>
      </w:r>
    </w:p>
    <w:p>
      <w:pPr>
        <w:numPr>
          <w:ilvl w:val="0"/>
          <w:numId w:val="1007"/>
        </w:numPr>
        <w:pStyle w:val="Compact"/>
      </w:pPr>
      <w:r>
        <w:t xml:space="preserve">14 minutes.</w:t>
      </w:r>
    </w:p>
    <w:p>
      <w:pPr>
        <w:pStyle w:val="Heading2"/>
      </w:pPr>
      <w:bookmarkStart w:id="28" w:name="slide-8-the-twelve-dollar-question"/>
      <w:r>
        <w:t xml:space="preserve">Slide 8: The twelve-dollar question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Circle every</w:t>
      </w:r>
      <w:r>
        <w:t xml:space="preserve"> </w:t>
      </w:r>
      <w:r>
        <w:t xml:space="preserve">“</w:t>
      </w:r>
      <w:r>
        <w:t xml:space="preserve">out</w:t>
      </w:r>
      <w:r>
        <w:t xml:space="preserve">”</w:t>
      </w:r>
      <w:r>
        <w:t xml:space="preserve"> </w:t>
      </w:r>
      <w:r>
        <w:t xml:space="preserve">line that is a want under $5.</w:t>
      </w:r>
    </w:p>
    <w:p>
      <w:pPr>
        <w:numPr>
          <w:ilvl w:val="0"/>
          <w:numId w:val="1008"/>
        </w:numPr>
        <w:pStyle w:val="Compact"/>
      </w:pPr>
      <w:r>
        <w:t xml:space="preserve">Add them. That is your Alex number.</w:t>
      </w:r>
    </w:p>
    <w:p>
      <w:pPr>
        <w:numPr>
          <w:ilvl w:val="0"/>
          <w:numId w:val="1008"/>
        </w:numPr>
        <w:pStyle w:val="Compact"/>
      </w:pPr>
      <w:r>
        <w:t xml:space="preserve">Times 4 for a month. Times 12 for a year.</w:t>
      </w:r>
      <w:r>
        <w:t xml:space="preserve"> </w:t>
      </w:r>
      <w:r>
        <w:t xml:space="preserve">Notes: Put three students’ numbers on the board.</w:t>
      </w:r>
    </w:p>
    <w:p>
      <w:pPr>
        <w:pStyle w:val="Heading2"/>
      </w:pPr>
      <w:bookmarkStart w:id="29" w:name="slide-9-what-you-found"/>
      <w:r>
        <w:t xml:space="preserve">Slide 9: What you found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[three students’ weekly small-want totals, times 4]</w:t>
      </w:r>
    </w:p>
    <w:p>
      <w:pPr>
        <w:numPr>
          <w:ilvl w:val="0"/>
          <w:numId w:val="1009"/>
        </w:numPr>
        <w:pStyle w:val="Compact"/>
      </w:pPr>
      <w:r>
        <w:t xml:space="preserve">Nobody feels a $3 snack. Everybody feels $144 a year.</w:t>
      </w:r>
      <w:r>
        <w:t xml:space="preserve"> </w:t>
      </w:r>
      <w:r>
        <w:t xml:space="preserve">Notes: Fill in live.</w:t>
      </w:r>
    </w:p>
    <w:p>
      <w:pPr>
        <w:pStyle w:val="Heading2"/>
      </w:pPr>
      <w:bookmarkStart w:id="30" w:name="slide-10-think-about-it"/>
      <w:r>
        <w:t xml:space="preserve">Slide 10: Think about it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If your income stays the same and your expenses go up, what happens to savings?</w:t>
      </w:r>
    </w:p>
    <w:p>
      <w:pPr>
        <w:numPr>
          <w:ilvl w:val="0"/>
          <w:numId w:val="1010"/>
        </w:numPr>
        <w:pStyle w:val="Compact"/>
      </w:pPr>
      <w:r>
        <w:t xml:space="preserve">Name two fixes.</w:t>
      </w:r>
    </w:p>
    <w:p>
      <w:pPr>
        <w:pStyle w:val="Heading2"/>
      </w:pPr>
      <w:bookmarkStart w:id="31" w:name="slide-11-exit-line-day-1"/>
      <w:r>
        <w:t xml:space="preserve">Slide 11: Exit line (Day 1)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3 expenses you estimated this week</w:t>
      </w:r>
    </w:p>
    <w:p>
      <w:pPr>
        <w:numPr>
          <w:ilvl w:val="0"/>
          <w:numId w:val="1011"/>
        </w:numPr>
        <w:pStyle w:val="Compact"/>
      </w:pPr>
      <w:r>
        <w:t xml:space="preserve">2 that are fixed</w:t>
      </w:r>
    </w:p>
    <w:p>
      <w:pPr>
        <w:numPr>
          <w:ilvl w:val="0"/>
          <w:numId w:val="1011"/>
        </w:numPr>
        <w:pStyle w:val="Compact"/>
      </w:pPr>
      <w:r>
        <w:t xml:space="preserve">1 number: your small wants for a month</w:t>
      </w:r>
    </w:p>
    <w:p>
      <w:pPr>
        <w:numPr>
          <w:ilvl w:val="0"/>
          <w:numId w:val="1011"/>
        </w:numPr>
        <w:pStyle w:val="Compact"/>
      </w:pPr>
      <w:r>
        <w:t xml:space="preserve">Tomorrow: a real month, a real income, real Long Island prices.</w:t>
      </w:r>
    </w:p>
    <w:p>
      <w:pPr>
        <w:pStyle w:val="Heading2"/>
      </w:pPr>
      <w:bookmarkStart w:id="32" w:name="slide-12-do-now-day-2"/>
      <w:r>
        <w:t xml:space="preserve">Slide 12: Do now (Day 2)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Fixed or variable? Phone plan. Pizza on Friday. Bus pass. A birthday gift. Streaming.</w:t>
      </w:r>
    </w:p>
    <w:p>
      <w:pPr>
        <w:numPr>
          <w:ilvl w:val="0"/>
          <w:numId w:val="1012"/>
        </w:numPr>
        <w:pStyle w:val="Compact"/>
      </w:pPr>
      <w:r>
        <w:t xml:space="preserve">Write F or V next to each.</w:t>
      </w:r>
      <w:r>
        <w:t xml:space="preserve"> </w:t>
      </w:r>
      <w:r>
        <w:t xml:space="preserve">Notes: Choral check: F, V, F, V, F.</w:t>
      </w:r>
    </w:p>
    <w:p>
      <w:pPr>
        <w:pStyle w:val="Heading2"/>
      </w:pPr>
      <w:bookmarkStart w:id="33" w:name="X4ae82aaeab6d70b0b1c9eba3aea4bda8b73cd08"/>
      <w:r>
        <w:t xml:space="preserve">Slide 13: You are about to be someone else</w:t>
      </w:r>
      <w:bookmarkEnd w:id="33"/>
    </w:p>
    <w:p>
      <w:pPr>
        <w:numPr>
          <w:ilvl w:val="0"/>
          <w:numId w:val="1013"/>
        </w:numPr>
        <w:pStyle w:val="Compact"/>
      </w:pPr>
      <w:r>
        <w:t xml:space="preserve">One scenario card. A job or an allowance. A goal.</w:t>
      </w:r>
    </w:p>
    <w:p>
      <w:pPr>
        <w:numPr>
          <w:ilvl w:val="0"/>
          <w:numId w:val="1013"/>
        </w:numPr>
        <w:pStyle w:val="Compact"/>
      </w:pPr>
      <w:r>
        <w:t xml:space="preserve">Build their month on the Budget Builder.</w:t>
      </w:r>
    </w:p>
    <w:p>
      <w:pPr>
        <w:numPr>
          <w:ilvl w:val="0"/>
          <w:numId w:val="1013"/>
        </w:numPr>
        <w:pStyle w:val="Compact"/>
      </w:pPr>
      <w:r>
        <w:t xml:space="preserve">Save first. Fixed next. Wants with what is left.</w:t>
      </w:r>
      <w:r>
        <w:t xml:space="preserve"> </w:t>
      </w:r>
      <w:r>
        <w:t xml:space="preserve">Image: four index cards fanned out, each with a first name and an age.</w:t>
      </w:r>
    </w:p>
    <w:p>
      <w:pPr>
        <w:pStyle w:val="Heading2"/>
      </w:pPr>
      <w:bookmarkStart w:id="34" w:name="slide-14-model-mateo-income"/>
      <w:r>
        <w:t xml:space="preserve">Slide 14: Model: Mateo, income</w:t>
      </w:r>
      <w:bookmarkEnd w:id="34"/>
    </w:p>
    <w:p>
      <w:pPr>
        <w:numPr>
          <w:ilvl w:val="0"/>
          <w:numId w:val="1014"/>
        </w:numPr>
        <w:pStyle w:val="Compact"/>
      </w:pPr>
      <w:r>
        <w:t xml:space="preserve">Net income: $60 allowance plus $40 dog walking = $100.</w:t>
      </w:r>
    </w:p>
    <w:p>
      <w:pPr>
        <w:numPr>
          <w:ilvl w:val="0"/>
          <w:numId w:val="1014"/>
        </w:numPr>
        <w:pStyle w:val="Compact"/>
      </w:pPr>
      <w:r>
        <w:t xml:space="preserve">Nobody takes taxes out of an allowance. Net equals gross here.</w:t>
      </w:r>
    </w:p>
    <w:p>
      <w:pPr>
        <w:pStyle w:val="Heading2"/>
      </w:pPr>
      <w:bookmarkStart w:id="35" w:name="slide-15-model-mateo-savings-first"/>
      <w:r>
        <w:t xml:space="preserve">Slide 15: Model: Mateo, savings first</w:t>
      </w:r>
      <w:bookmarkEnd w:id="35"/>
    </w:p>
    <w:p>
      <w:pPr>
        <w:numPr>
          <w:ilvl w:val="0"/>
          <w:numId w:val="1015"/>
        </w:numPr>
        <w:pStyle w:val="Compact"/>
      </w:pPr>
      <w:r>
        <w:t xml:space="preserve">Goal: concert ticket, $120 [update], in four months.</w:t>
      </w:r>
    </w:p>
    <w:p>
      <w:pPr>
        <w:numPr>
          <w:ilvl w:val="0"/>
          <w:numId w:val="1015"/>
        </w:numPr>
        <w:pStyle w:val="Compact"/>
      </w:pPr>
      <w:r>
        <w:t xml:space="preserve">$120 divided by 4 = $30 a month.</w:t>
      </w:r>
    </w:p>
    <w:p>
      <w:pPr>
        <w:numPr>
          <w:ilvl w:val="0"/>
          <w:numId w:val="1015"/>
        </w:numPr>
        <w:pStyle w:val="Compact"/>
      </w:pPr>
      <w:r>
        <w:t xml:space="preserve">$100 minus $30 = $70 left for everything else.</w:t>
      </w:r>
    </w:p>
    <w:p>
      <w:pPr>
        <w:numPr>
          <w:ilvl w:val="0"/>
          <w:numId w:val="1015"/>
        </w:numPr>
        <w:pStyle w:val="Compact"/>
      </w:pPr>
      <w:r>
        <w:t xml:space="preserve">The savings line is written before any expense.</w:t>
      </w:r>
    </w:p>
    <w:p>
      <w:pPr>
        <w:pStyle w:val="Heading2"/>
      </w:pPr>
      <w:bookmarkStart w:id="36" w:name="slide-16-model-mateo-fixed"/>
      <w:r>
        <w:t xml:space="preserve">Slide 16: Model: Mateo, fixed</w:t>
      </w:r>
      <w:bookmarkEnd w:id="36"/>
    </w:p>
    <w:p>
      <w:pPr>
        <w:numPr>
          <w:ilvl w:val="0"/>
          <w:numId w:val="1016"/>
        </w:numPr>
        <w:pStyle w:val="Compact"/>
      </w:pPr>
      <w:r>
        <w:t xml:space="preserve">Streaming share $5</w:t>
      </w:r>
      <w:r>
        <w:t xml:space="preserve"> </w:t>
      </w:r>
      <w:r>
        <w:rPr>
          <w:rStyle w:val="TeacherNote"/>
        </w:rPr>
        <w:t xml:space="preserve">[update]. Lunch account $35 [update].</w:t>
      </w:r>
    </w:p>
    <w:p>
      <w:pPr>
        <w:numPr>
          <w:ilvl w:val="0"/>
          <w:numId w:val="1016"/>
        </w:numPr>
        <w:pStyle w:val="Compact"/>
      </w:pPr>
      <w:r>
        <w:t xml:space="preserve">Total fixed: $40.</w:t>
      </w:r>
    </w:p>
    <w:p>
      <w:pPr>
        <w:numPr>
          <w:ilvl w:val="0"/>
          <w:numId w:val="1016"/>
        </w:numPr>
        <w:pStyle w:val="Compact"/>
      </w:pPr>
      <w:r>
        <w:t xml:space="preserve">$70 minus $40 = $30 left for wants.</w:t>
      </w:r>
    </w:p>
    <w:p>
      <w:pPr>
        <w:numPr>
          <w:ilvl w:val="0"/>
          <w:numId w:val="1016"/>
        </w:numPr>
        <w:pStyle w:val="Compact"/>
      </w:pPr>
      <w:r>
        <w:t xml:space="preserve">Now his usual wants cost $75. Something has to go. That part is yours.</w:t>
      </w:r>
    </w:p>
    <w:p>
      <w:pPr>
        <w:pStyle w:val="Heading2"/>
      </w:pPr>
      <w:bookmarkStart w:id="37" w:name="slide-17-build-the-month"/>
      <w:r>
        <w:t xml:space="preserve">Slide 17: Build the month</w:t>
      </w:r>
      <w:bookmarkEnd w:id="37"/>
    </w:p>
    <w:p>
      <w:pPr>
        <w:numPr>
          <w:ilvl w:val="0"/>
          <w:numId w:val="1017"/>
        </w:numPr>
        <w:pStyle w:val="Compact"/>
      </w:pPr>
      <w:r>
        <w:t xml:space="preserve">Income. Savings first. Fixed. Variable. Bottom line.</w:t>
      </w:r>
    </w:p>
    <w:p>
      <w:pPr>
        <w:numPr>
          <w:ilvl w:val="0"/>
          <w:numId w:val="1017"/>
        </w:numPr>
        <w:pStyle w:val="Compact"/>
      </w:pPr>
      <w:r>
        <w:t xml:space="preserve">Bottom line must be zero or above.</w:t>
      </w:r>
    </w:p>
    <w:p>
      <w:pPr>
        <w:numPr>
          <w:ilvl w:val="0"/>
          <w:numId w:val="1017"/>
        </w:numPr>
        <w:pStyle w:val="Compact"/>
      </w:pPr>
      <w:r>
        <w:t xml:space="preserve">Cut wants. Never savings. Never a fixed need.</w:t>
      </w:r>
    </w:p>
    <w:p>
      <w:pPr>
        <w:numPr>
          <w:ilvl w:val="0"/>
          <w:numId w:val="1017"/>
        </w:numPr>
        <w:pStyle w:val="Compact"/>
      </w:pPr>
      <w:r>
        <w:t xml:space="preserve">Then Part D: the percents and one revision.</w:t>
      </w:r>
    </w:p>
    <w:p>
      <w:pPr>
        <w:numPr>
          <w:ilvl w:val="0"/>
          <w:numId w:val="1017"/>
        </w:numPr>
        <w:pStyle w:val="Compact"/>
      </w:pPr>
      <w:r>
        <w:t xml:space="preserve">20 minutes.</w:t>
      </w:r>
    </w:p>
    <w:p>
      <w:pPr>
        <w:pStyle w:val="Heading2"/>
      </w:pPr>
      <w:bookmarkStart w:id="38" w:name="slide-18-three-questions-at-your-desk"/>
      <w:r>
        <w:t xml:space="preserve">Slide 18: Three questions at your desk</w:t>
      </w:r>
      <w:bookmarkEnd w:id="38"/>
    </w:p>
    <w:p>
      <w:pPr>
        <w:numPr>
          <w:ilvl w:val="0"/>
          <w:numId w:val="1018"/>
        </w:numPr>
        <w:pStyle w:val="Compact"/>
      </w:pPr>
      <w:r>
        <w:t xml:space="preserve">Did you save first?</w:t>
      </w:r>
    </w:p>
    <w:p>
      <w:pPr>
        <w:numPr>
          <w:ilvl w:val="0"/>
          <w:numId w:val="1018"/>
        </w:numPr>
        <w:pStyle w:val="Compact"/>
      </w:pPr>
      <w:r>
        <w:t xml:space="preserve">Does every fixed line have a number?</w:t>
      </w:r>
    </w:p>
    <w:p>
      <w:pPr>
        <w:numPr>
          <w:ilvl w:val="0"/>
          <w:numId w:val="1018"/>
        </w:numPr>
        <w:pStyle w:val="Compact"/>
      </w:pPr>
      <w:r>
        <w:t xml:space="preserve">Is the bottom line zero or above?</w:t>
      </w:r>
    </w:p>
    <w:p>
      <w:pPr>
        <w:pStyle w:val="Heading2"/>
      </w:pPr>
      <w:bookmarkStart w:id="39" w:name="slide-19-pair-check"/>
      <w:r>
        <w:t xml:space="preserve">Slide 19: Pair check</w:t>
      </w:r>
      <w:bookmarkEnd w:id="39"/>
    </w:p>
    <w:p>
      <w:pPr>
        <w:numPr>
          <w:ilvl w:val="0"/>
          <w:numId w:val="1019"/>
        </w:numPr>
        <w:pStyle w:val="Compact"/>
      </w:pPr>
      <w:r>
        <w:t xml:space="preserve">Swap Builders. Read the card, then the budget.</w:t>
      </w:r>
    </w:p>
    <w:p>
      <w:pPr>
        <w:numPr>
          <w:ilvl w:val="0"/>
          <w:numId w:val="1019"/>
        </w:numPr>
        <w:pStyle w:val="Compact"/>
      </w:pPr>
      <w:r>
        <w:t xml:space="preserve">Three yes or no questions. Sign it.</w:t>
      </w:r>
    </w:p>
    <w:p>
      <w:pPr>
        <w:numPr>
          <w:ilvl w:val="0"/>
          <w:numId w:val="1019"/>
        </w:numPr>
        <w:pStyle w:val="Compact"/>
      </w:pPr>
      <w:r>
        <w:t xml:space="preserve">One sentence of advice. Return it.</w:t>
      </w:r>
    </w:p>
    <w:p>
      <w:pPr>
        <w:numPr>
          <w:ilvl w:val="0"/>
          <w:numId w:val="1019"/>
        </w:numPr>
        <w:pStyle w:val="Compact"/>
      </w:pPr>
      <w:r>
        <w:t xml:space="preserve">6 minutes.</w:t>
      </w:r>
    </w:p>
    <w:p>
      <w:pPr>
        <w:pStyle w:val="Heading2"/>
      </w:pPr>
      <w:bookmarkStart w:id="40" w:name="slide-20-where-this-goes"/>
      <w:r>
        <w:t xml:space="preserve">Slide 20: Where this goes</w:t>
      </w:r>
      <w:bookmarkEnd w:id="40"/>
    </w:p>
    <w:p>
      <w:pPr>
        <w:numPr>
          <w:ilvl w:val="0"/>
          <w:numId w:val="1020"/>
        </w:numPr>
        <w:pStyle w:val="Compact"/>
      </w:pPr>
      <w:r>
        <w:t xml:space="preserve">This budget comes back in Project 02.</w:t>
      </w:r>
    </w:p>
    <w:p>
      <w:pPr>
        <w:numPr>
          <w:ilvl w:val="0"/>
          <w:numId w:val="1020"/>
        </w:numPr>
        <w:pStyle w:val="Compact"/>
      </w:pPr>
      <w:r>
        <w:t xml:space="preserve">After the ClassroomStreet challenge you rewrite it with what you learned.</w:t>
      </w:r>
    </w:p>
    <w:p>
      <w:pPr>
        <w:numPr>
          <w:ilvl w:val="0"/>
          <w:numId w:val="1020"/>
        </w:numPr>
        <w:pStyle w:val="Compact"/>
      </w:pPr>
      <w:r>
        <w:t xml:space="preserve">The rewrite is part of your project grade.</w:t>
      </w:r>
    </w:p>
    <w:p>
      <w:pPr>
        <w:numPr>
          <w:ilvl w:val="0"/>
          <w:numId w:val="1020"/>
        </w:numPr>
        <w:pStyle w:val="Compact"/>
      </w:pPr>
      <w:r>
        <w:t xml:space="preserve">Keep it in your FACS folder.</w:t>
      </w:r>
    </w:p>
    <w:p>
      <w:pPr>
        <w:pStyle w:val="Heading2"/>
      </w:pPr>
      <w:bookmarkStart w:id="41" w:name="slide-21-exit-card-day-2"/>
      <w:r>
        <w:t xml:space="preserve">Slide 21: Exit card (Day 2)</w:t>
      </w:r>
      <w:bookmarkEnd w:id="41"/>
    </w:p>
    <w:p>
      <w:pPr>
        <w:numPr>
          <w:ilvl w:val="0"/>
          <w:numId w:val="1021"/>
        </w:numPr>
        <w:pStyle w:val="Compact"/>
      </w:pPr>
      <w:r>
        <w:t xml:space="preserve">One thing you would change about this person’s spending.</w:t>
      </w:r>
    </w:p>
    <w:p>
      <w:pPr>
        <w:numPr>
          <w:ilvl w:val="0"/>
          <w:numId w:val="1021"/>
        </w:numPr>
        <w:pStyle w:val="Compact"/>
      </w:pPr>
      <w:r>
        <w:t xml:space="preserve">One line of your own budget you now want to write.</w:t>
      </w:r>
    </w:p>
    <w:p>
      <w:pPr>
        <w:numPr>
          <w:ilvl w:val="0"/>
          <w:numId w:val="1021"/>
        </w:numPr>
        <w:pStyle w:val="Compact"/>
      </w:pPr>
      <w:r>
        <w:t xml:space="preserve">Tomorrow: you have the money. How do you hand it over? Cash, check, card, phone.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2026-09-15T16:27:25Z</dcterms:created>
  <dcterms:modified xsi:type="dcterms:W3CDTF">2026-09-15T16:27:25Z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