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f327a9bc4dc839f0477352ae712036751afde5"/>
      <w:r>
        <w:t xml:space="preserve">Handout 02.07: Needs vs Wants Cards and 100 Dollar Sheet</w:t>
      </w:r>
      <w:bookmarkEnd w:id="20"/>
    </w:p>
    <w:p>
      <w:pPr>
        <w:pStyle w:val="Heading2"/>
      </w:pPr>
      <w:bookmarkStart w:id="21" w:name="Xfc4af10cac2064c40ce57f38cb5e04e46c08ac9"/>
      <w:r>
        <w:t xml:space="preserve">Pages 1 and 2: Item cards (teacher cuts one set per pair)</w:t>
      </w:r>
      <w:bookmarkEnd w:id="21"/>
    </w:p>
    <w:p>
      <w:pPr>
        <w:pStyle w:val="FirstParagraph"/>
      </w:pPr>
      <w:r>
        <w:t xml:space="preserve">Cut on the lines. One set is 30 cards. Cards marked with a star (*) are the ten to remove for the grade 6 set of 20. Each card has the item, a picture cue in words, and a price so the sort and the $100 task use the same numbers. Prices are Long Island prices for 2026 and are marked [update].</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Card</w:t>
            </w:r>
          </w:p>
        </w:tc>
        <w:tc>
          <w:tcPr>
            <w:tcW w:type="dxa" w:w="2340"/>
            <w:tcBorders>
              <w:bottom w:val="single"/>
            </w:tcBorders>
            <w:vAlign w:val="bottom"/>
          </w:tcPr>
          <w:p>
            <w:pPr>
              <w:pStyle w:val="Compact"/>
              <w:jc w:val="left"/>
            </w:pPr>
            <w:r>
              <w:t xml:space="preserve">Item</w:t>
            </w:r>
          </w:p>
        </w:tc>
        <w:tc>
          <w:tcPr>
            <w:tcW w:type="dxa" w:w="2340"/>
            <w:tcBorders>
              <w:bottom w:val="single"/>
            </w:tcBorders>
            <w:vAlign w:val="bottom"/>
          </w:tcPr>
          <w:p>
            <w:pPr>
              <w:pStyle w:val="Compact"/>
              <w:jc w:val="left"/>
            </w:pPr>
            <w:r>
              <w:t xml:space="preserve">Picture cue</w:t>
            </w:r>
          </w:p>
        </w:tc>
        <w:tc>
          <w:tcPr>
            <w:tcW w:type="dxa" w:w="2340"/>
            <w:tcBorders>
              <w:bottom w:val="single"/>
            </w:tcBorders>
            <w:vAlign w:val="bottom"/>
          </w:tcPr>
          <w:p>
            <w:pPr>
              <w:pStyle w:val="Compact"/>
              <w:jc w:val="left"/>
            </w:pPr>
            <w:r>
              <w:t xml:space="preserve">Price</w:t>
            </w:r>
            <w:r>
              <w:t xml:space="preserve"> </w:t>
            </w:r>
            <w:r>
              <w:rPr>
                <w:rStyle w:val="TeacherNote"/>
              </w:rPr>
              <w:t xml:space="preserve">[update]</w:t>
            </w:r>
          </w:p>
        </w:tc>
      </w:tr>
      <w:tr>
        <w:tc>
          <w:tcPr>
            <w:tcW w:type="dxa" w:w="2340"/>
          </w:tcPr>
          <w:p>
            <w:pPr>
              <w:pStyle w:val="Compact"/>
              <w:jc w:val="left"/>
            </w:pPr>
            <w:r>
              <w:t xml:space="preserve">1</w:t>
            </w:r>
          </w:p>
        </w:tc>
        <w:tc>
          <w:tcPr>
            <w:tcW w:type="dxa" w:w="2340"/>
          </w:tcPr>
          <w:p>
            <w:pPr>
              <w:pStyle w:val="Compact"/>
              <w:jc w:val="left"/>
            </w:pPr>
            <w:r>
              <w:t xml:space="preserve">Winter coat</w:t>
            </w:r>
          </w:p>
        </w:tc>
        <w:tc>
          <w:tcPr>
            <w:tcW w:type="dxa" w:w="2340"/>
          </w:tcPr>
          <w:p>
            <w:pPr>
              <w:pStyle w:val="Compact"/>
              <w:jc w:val="left"/>
            </w:pPr>
            <w:r>
              <w:t xml:space="preserve">a puffy coat on a hook</w:t>
            </w:r>
          </w:p>
        </w:tc>
        <w:tc>
          <w:tcPr>
            <w:tcW w:type="dxa" w:w="2340"/>
          </w:tcPr>
          <w:p>
            <w:pPr>
              <w:pStyle w:val="Compact"/>
              <w:jc w:val="left"/>
            </w:pPr>
            <w:r>
              <w:t xml:space="preserve">$60</w:t>
            </w:r>
          </w:p>
        </w:tc>
      </w:tr>
      <w:tr>
        <w:tc>
          <w:tcPr>
            <w:tcW w:type="dxa" w:w="2340"/>
          </w:tcPr>
          <w:p>
            <w:pPr>
              <w:pStyle w:val="Compact"/>
              <w:jc w:val="left"/>
            </w:pPr>
            <w:r>
              <w:t xml:space="preserve">2</w:t>
            </w:r>
          </w:p>
        </w:tc>
        <w:tc>
          <w:tcPr>
            <w:tcW w:type="dxa" w:w="2340"/>
          </w:tcPr>
          <w:p>
            <w:pPr>
              <w:pStyle w:val="Compact"/>
              <w:jc w:val="left"/>
            </w:pPr>
            <w:r>
              <w:t xml:space="preserve">Second winter coat in a different color *</w:t>
            </w:r>
          </w:p>
        </w:tc>
        <w:tc>
          <w:tcPr>
            <w:tcW w:type="dxa" w:w="2340"/>
          </w:tcPr>
          <w:p>
            <w:pPr>
              <w:pStyle w:val="Compact"/>
              <w:jc w:val="left"/>
            </w:pPr>
            <w:r>
              <w:t xml:space="preserve">two coats on hooks</w:t>
            </w:r>
          </w:p>
        </w:tc>
        <w:tc>
          <w:tcPr>
            <w:tcW w:type="dxa" w:w="2340"/>
          </w:tcPr>
          <w:p>
            <w:pPr>
              <w:pStyle w:val="Compact"/>
              <w:jc w:val="left"/>
            </w:pPr>
            <w:r>
              <w:t xml:space="preserve">$60</w:t>
            </w:r>
          </w:p>
        </w:tc>
      </w:tr>
      <w:tr>
        <w:tc>
          <w:tcPr>
            <w:tcW w:type="dxa" w:w="2340"/>
          </w:tcPr>
          <w:p>
            <w:pPr>
              <w:pStyle w:val="Compact"/>
              <w:jc w:val="left"/>
            </w:pPr>
            <w:r>
              <w:t xml:space="preserve">3</w:t>
            </w:r>
          </w:p>
        </w:tc>
        <w:tc>
          <w:tcPr>
            <w:tcW w:type="dxa" w:w="2340"/>
          </w:tcPr>
          <w:p>
            <w:pPr>
              <w:pStyle w:val="Compact"/>
              <w:jc w:val="left"/>
            </w:pPr>
            <w:r>
              <w:t xml:space="preserve">Monthly bus pass to get to school</w:t>
            </w:r>
          </w:p>
        </w:tc>
        <w:tc>
          <w:tcPr>
            <w:tcW w:type="dxa" w:w="2340"/>
          </w:tcPr>
          <w:p>
            <w:pPr>
              <w:pStyle w:val="Compact"/>
              <w:jc w:val="left"/>
            </w:pPr>
            <w:r>
              <w:t xml:space="preserve">a bus with a fare card</w:t>
            </w:r>
          </w:p>
        </w:tc>
        <w:tc>
          <w:tcPr>
            <w:tcW w:type="dxa" w:w="2340"/>
          </w:tcPr>
          <w:p>
            <w:pPr>
              <w:pStyle w:val="Compact"/>
              <w:jc w:val="left"/>
            </w:pPr>
            <w:r>
              <w:t xml:space="preserve">$60</w:t>
            </w:r>
          </w:p>
        </w:tc>
      </w:tr>
      <w:tr>
        <w:tc>
          <w:tcPr>
            <w:tcW w:type="dxa" w:w="2340"/>
          </w:tcPr>
          <w:p>
            <w:pPr>
              <w:pStyle w:val="Compact"/>
              <w:jc w:val="left"/>
            </w:pPr>
            <w:r>
              <w:t xml:space="preserve">4</w:t>
            </w:r>
          </w:p>
        </w:tc>
        <w:tc>
          <w:tcPr>
            <w:tcW w:type="dxa" w:w="2340"/>
          </w:tcPr>
          <w:p>
            <w:pPr>
              <w:pStyle w:val="Compact"/>
              <w:jc w:val="left"/>
            </w:pPr>
            <w:r>
              <w:t xml:space="preserve">Smartphone</w:t>
            </w:r>
          </w:p>
        </w:tc>
        <w:tc>
          <w:tcPr>
            <w:tcW w:type="dxa" w:w="2340"/>
          </w:tcPr>
          <w:p>
            <w:pPr>
              <w:pStyle w:val="Compact"/>
              <w:jc w:val="left"/>
            </w:pPr>
            <w:r>
              <w:t xml:space="preserve">a phone with a cracked corner</w:t>
            </w:r>
          </w:p>
        </w:tc>
        <w:tc>
          <w:tcPr>
            <w:tcW w:type="dxa" w:w="2340"/>
          </w:tcPr>
          <w:p>
            <w:pPr>
              <w:pStyle w:val="Compact"/>
              <w:jc w:val="left"/>
            </w:pPr>
            <w:r>
              <w:t xml:space="preserve">$25 a month</w:t>
            </w:r>
          </w:p>
        </w:tc>
      </w:tr>
      <w:tr>
        <w:tc>
          <w:tcPr>
            <w:tcW w:type="dxa" w:w="2340"/>
          </w:tcPr>
          <w:p>
            <w:pPr>
              <w:pStyle w:val="Compact"/>
              <w:jc w:val="left"/>
            </w:pPr>
            <w:r>
              <w:t xml:space="preserve">5</w:t>
            </w:r>
          </w:p>
        </w:tc>
        <w:tc>
          <w:tcPr>
            <w:tcW w:type="dxa" w:w="2340"/>
          </w:tcPr>
          <w:p>
            <w:pPr>
              <w:pStyle w:val="Compact"/>
              <w:jc w:val="left"/>
            </w:pPr>
            <w:r>
              <w:t xml:space="preserve">Name brand sneakers</w:t>
            </w:r>
          </w:p>
        </w:tc>
        <w:tc>
          <w:tcPr>
            <w:tcW w:type="dxa" w:w="2340"/>
          </w:tcPr>
          <w:p>
            <w:pPr>
              <w:pStyle w:val="Compact"/>
              <w:jc w:val="left"/>
            </w:pPr>
            <w:r>
              <w:t xml:space="preserve">sneakers with a logo</w:t>
            </w:r>
          </w:p>
        </w:tc>
        <w:tc>
          <w:tcPr>
            <w:tcW w:type="dxa" w:w="2340"/>
          </w:tcPr>
          <w:p>
            <w:pPr>
              <w:pStyle w:val="Compact"/>
              <w:jc w:val="left"/>
            </w:pPr>
            <w:r>
              <w:t xml:space="preserve">$90</w:t>
            </w:r>
          </w:p>
        </w:tc>
      </w:tr>
      <w:tr>
        <w:tc>
          <w:tcPr>
            <w:tcW w:type="dxa" w:w="2340"/>
          </w:tcPr>
          <w:p>
            <w:pPr>
              <w:pStyle w:val="Compact"/>
              <w:jc w:val="left"/>
            </w:pPr>
            <w:r>
              <w:t xml:space="preserve">6</w:t>
            </w:r>
          </w:p>
        </w:tc>
        <w:tc>
          <w:tcPr>
            <w:tcW w:type="dxa" w:w="2340"/>
          </w:tcPr>
          <w:p>
            <w:pPr>
              <w:pStyle w:val="Compact"/>
              <w:jc w:val="left"/>
            </w:pPr>
            <w:r>
              <w:t xml:space="preserve">Plain sneakers that fit</w:t>
            </w:r>
          </w:p>
        </w:tc>
        <w:tc>
          <w:tcPr>
            <w:tcW w:type="dxa" w:w="2340"/>
          </w:tcPr>
          <w:p>
            <w:pPr>
              <w:pStyle w:val="Compact"/>
              <w:jc w:val="left"/>
            </w:pPr>
            <w:r>
              <w:t xml:space="preserve">white sneakers, no logo</w:t>
            </w:r>
          </w:p>
        </w:tc>
        <w:tc>
          <w:tcPr>
            <w:tcW w:type="dxa" w:w="2340"/>
          </w:tcPr>
          <w:p>
            <w:pPr>
              <w:pStyle w:val="Compact"/>
              <w:jc w:val="left"/>
            </w:pPr>
            <w:r>
              <w:t xml:space="preserve">$40</w:t>
            </w:r>
          </w:p>
        </w:tc>
      </w:tr>
      <w:tr>
        <w:tc>
          <w:tcPr>
            <w:tcW w:type="dxa" w:w="2340"/>
          </w:tcPr>
          <w:p>
            <w:pPr>
              <w:pStyle w:val="Compact"/>
              <w:jc w:val="left"/>
            </w:pPr>
            <w:r>
              <w:t xml:space="preserve">7</w:t>
            </w:r>
          </w:p>
        </w:tc>
        <w:tc>
          <w:tcPr>
            <w:tcW w:type="dxa" w:w="2340"/>
          </w:tcPr>
          <w:p>
            <w:pPr>
              <w:pStyle w:val="Compact"/>
              <w:jc w:val="left"/>
            </w:pPr>
            <w:r>
              <w:t xml:space="preserve">School lunch</w:t>
            </w:r>
          </w:p>
        </w:tc>
        <w:tc>
          <w:tcPr>
            <w:tcW w:type="dxa" w:w="2340"/>
          </w:tcPr>
          <w:p>
            <w:pPr>
              <w:pStyle w:val="Compact"/>
              <w:jc w:val="left"/>
            </w:pPr>
            <w:r>
              <w:t xml:space="preserve">a tray with a sandwich and fruit</w:t>
            </w:r>
          </w:p>
        </w:tc>
        <w:tc>
          <w:tcPr>
            <w:tcW w:type="dxa" w:w="2340"/>
          </w:tcPr>
          <w:p>
            <w:pPr>
              <w:pStyle w:val="Compact"/>
              <w:jc w:val="left"/>
            </w:pPr>
            <w:r>
              <w:t xml:space="preserve">$3.50 a day</w:t>
            </w:r>
          </w:p>
        </w:tc>
      </w:tr>
      <w:tr>
        <w:tc>
          <w:tcPr>
            <w:tcW w:type="dxa" w:w="2340"/>
          </w:tcPr>
          <w:p>
            <w:pPr>
              <w:pStyle w:val="Compact"/>
              <w:jc w:val="left"/>
            </w:pPr>
            <w:r>
              <w:t xml:space="preserve">8</w:t>
            </w:r>
          </w:p>
        </w:tc>
        <w:tc>
          <w:tcPr>
            <w:tcW w:type="dxa" w:w="2340"/>
          </w:tcPr>
          <w:p>
            <w:pPr>
              <w:pStyle w:val="Compact"/>
              <w:jc w:val="left"/>
            </w:pPr>
            <w:r>
              <w:t xml:space="preserve">Bubble tea after school *</w:t>
            </w:r>
          </w:p>
        </w:tc>
        <w:tc>
          <w:tcPr>
            <w:tcW w:type="dxa" w:w="2340"/>
          </w:tcPr>
          <w:p>
            <w:pPr>
              <w:pStyle w:val="Compact"/>
              <w:jc w:val="left"/>
            </w:pPr>
            <w:r>
              <w:t xml:space="preserve">a cup with a wide straw</w:t>
            </w:r>
          </w:p>
        </w:tc>
        <w:tc>
          <w:tcPr>
            <w:tcW w:type="dxa" w:w="2340"/>
          </w:tcPr>
          <w:p>
            <w:pPr>
              <w:pStyle w:val="Compact"/>
              <w:jc w:val="left"/>
            </w:pPr>
            <w:r>
              <w:t xml:space="preserve">$7</w:t>
            </w:r>
          </w:p>
        </w:tc>
      </w:tr>
      <w:tr>
        <w:tc>
          <w:tcPr>
            <w:tcW w:type="dxa" w:w="2340"/>
          </w:tcPr>
          <w:p>
            <w:pPr>
              <w:pStyle w:val="Compact"/>
              <w:jc w:val="left"/>
            </w:pPr>
            <w:r>
              <w:t xml:space="preserve">9</w:t>
            </w:r>
          </w:p>
        </w:tc>
        <w:tc>
          <w:tcPr>
            <w:tcW w:type="dxa" w:w="2340"/>
          </w:tcPr>
          <w:p>
            <w:pPr>
              <w:pStyle w:val="Compact"/>
              <w:jc w:val="left"/>
            </w:pPr>
            <w:r>
              <w:t xml:space="preserve">Streaming subscription</w:t>
            </w:r>
          </w:p>
        </w:tc>
        <w:tc>
          <w:tcPr>
            <w:tcW w:type="dxa" w:w="2340"/>
          </w:tcPr>
          <w:p>
            <w:pPr>
              <w:pStyle w:val="Compact"/>
              <w:jc w:val="left"/>
            </w:pPr>
            <w:r>
              <w:t xml:space="preserve">a TV screen with a play button</w:t>
            </w:r>
          </w:p>
        </w:tc>
        <w:tc>
          <w:tcPr>
            <w:tcW w:type="dxa" w:w="2340"/>
          </w:tcPr>
          <w:p>
            <w:pPr>
              <w:pStyle w:val="Compact"/>
              <w:jc w:val="left"/>
            </w:pPr>
            <w:r>
              <w:t xml:space="preserve">$12 a month</w:t>
            </w:r>
          </w:p>
        </w:tc>
      </w:tr>
      <w:tr>
        <w:tc>
          <w:tcPr>
            <w:tcW w:type="dxa" w:w="2340"/>
          </w:tcPr>
          <w:p>
            <w:pPr>
              <w:pStyle w:val="Compact"/>
              <w:jc w:val="left"/>
            </w:pPr>
            <w:r>
              <w:t xml:space="preserve">10</w:t>
            </w:r>
          </w:p>
        </w:tc>
        <w:tc>
          <w:tcPr>
            <w:tcW w:type="dxa" w:w="2340"/>
          </w:tcPr>
          <w:p>
            <w:pPr>
              <w:pStyle w:val="Compact"/>
              <w:jc w:val="left"/>
            </w:pPr>
            <w:r>
              <w:t xml:space="preserve">Notebook and pens for school</w:t>
            </w:r>
          </w:p>
        </w:tc>
        <w:tc>
          <w:tcPr>
            <w:tcW w:type="dxa" w:w="2340"/>
          </w:tcPr>
          <w:p>
            <w:pPr>
              <w:pStyle w:val="Compact"/>
              <w:jc w:val="left"/>
            </w:pPr>
            <w:r>
              <w:t xml:space="preserve">a notebook and two pens</w:t>
            </w:r>
          </w:p>
        </w:tc>
        <w:tc>
          <w:tcPr>
            <w:tcW w:type="dxa" w:w="2340"/>
          </w:tcPr>
          <w:p>
            <w:pPr>
              <w:pStyle w:val="Compact"/>
              <w:jc w:val="left"/>
            </w:pPr>
            <w:r>
              <w:t xml:space="preserve">$8</w:t>
            </w:r>
          </w:p>
        </w:tc>
      </w:tr>
      <w:tr>
        <w:tc>
          <w:tcPr>
            <w:tcW w:type="dxa" w:w="2340"/>
          </w:tcPr>
          <w:p>
            <w:pPr>
              <w:pStyle w:val="Compact"/>
              <w:jc w:val="left"/>
            </w:pPr>
            <w:r>
              <w:t xml:space="preserve">11</w:t>
            </w:r>
          </w:p>
        </w:tc>
        <w:tc>
          <w:tcPr>
            <w:tcW w:type="dxa" w:w="2340"/>
          </w:tcPr>
          <w:p>
            <w:pPr>
              <w:pStyle w:val="Compact"/>
              <w:jc w:val="left"/>
            </w:pPr>
            <w:r>
              <w:t xml:space="preserve">Glasses (you need them to read the board)</w:t>
            </w:r>
          </w:p>
        </w:tc>
        <w:tc>
          <w:tcPr>
            <w:tcW w:type="dxa" w:w="2340"/>
          </w:tcPr>
          <w:p>
            <w:pPr>
              <w:pStyle w:val="Compact"/>
              <w:jc w:val="left"/>
            </w:pPr>
            <w:r>
              <w:t xml:space="preserve">a pair of glasses</w:t>
            </w:r>
          </w:p>
        </w:tc>
        <w:tc>
          <w:tcPr>
            <w:tcW w:type="dxa" w:w="2340"/>
          </w:tcPr>
          <w:p>
            <w:pPr>
              <w:pStyle w:val="Compact"/>
              <w:jc w:val="left"/>
            </w:pPr>
            <w:r>
              <w:t xml:space="preserve">$150</w:t>
            </w:r>
          </w:p>
        </w:tc>
      </w:tr>
      <w:tr>
        <w:tc>
          <w:tcPr>
            <w:tcW w:type="dxa" w:w="2340"/>
          </w:tcPr>
          <w:p>
            <w:pPr>
              <w:pStyle w:val="Compact"/>
              <w:jc w:val="left"/>
            </w:pPr>
            <w:r>
              <w:t xml:space="preserve">12</w:t>
            </w:r>
          </w:p>
        </w:tc>
        <w:tc>
          <w:tcPr>
            <w:tcW w:type="dxa" w:w="2340"/>
          </w:tcPr>
          <w:p>
            <w:pPr>
              <w:pStyle w:val="Compact"/>
              <w:jc w:val="left"/>
            </w:pPr>
            <w:r>
              <w:t xml:space="preserve">Video game, new release</w:t>
            </w:r>
          </w:p>
        </w:tc>
        <w:tc>
          <w:tcPr>
            <w:tcW w:type="dxa" w:w="2340"/>
          </w:tcPr>
          <w:p>
            <w:pPr>
              <w:pStyle w:val="Compact"/>
              <w:jc w:val="left"/>
            </w:pPr>
            <w:r>
              <w:t xml:space="preserve">a game case</w:t>
            </w:r>
          </w:p>
        </w:tc>
        <w:tc>
          <w:tcPr>
            <w:tcW w:type="dxa" w:w="2340"/>
          </w:tcPr>
          <w:p>
            <w:pPr>
              <w:pStyle w:val="Compact"/>
              <w:jc w:val="left"/>
            </w:pPr>
            <w:r>
              <w:t xml:space="preserve">$70</w:t>
            </w:r>
          </w:p>
        </w:tc>
      </w:tr>
      <w:tr>
        <w:tc>
          <w:tcPr>
            <w:tcW w:type="dxa" w:w="2340"/>
          </w:tcPr>
          <w:p>
            <w:pPr>
              <w:pStyle w:val="Compact"/>
              <w:jc w:val="left"/>
            </w:pPr>
            <w:r>
              <w:t xml:space="preserve">13</w:t>
            </w:r>
          </w:p>
        </w:tc>
        <w:tc>
          <w:tcPr>
            <w:tcW w:type="dxa" w:w="2340"/>
          </w:tcPr>
          <w:p>
            <w:pPr>
              <w:pStyle w:val="Compact"/>
              <w:jc w:val="left"/>
            </w:pPr>
            <w:r>
              <w:t xml:space="preserve">Birthday gift for a sibling</w:t>
            </w:r>
          </w:p>
        </w:tc>
        <w:tc>
          <w:tcPr>
            <w:tcW w:type="dxa" w:w="2340"/>
          </w:tcPr>
          <w:p>
            <w:pPr>
              <w:pStyle w:val="Compact"/>
              <w:jc w:val="left"/>
            </w:pPr>
            <w:r>
              <w:t xml:space="preserve">a wrapped box</w:t>
            </w:r>
          </w:p>
        </w:tc>
        <w:tc>
          <w:tcPr>
            <w:tcW w:type="dxa" w:w="2340"/>
          </w:tcPr>
          <w:p>
            <w:pPr>
              <w:pStyle w:val="Compact"/>
              <w:jc w:val="left"/>
            </w:pPr>
            <w:r>
              <w:t xml:space="preserve">$20</w:t>
            </w:r>
          </w:p>
        </w:tc>
      </w:tr>
      <w:tr>
        <w:tc>
          <w:tcPr>
            <w:tcW w:type="dxa" w:w="2340"/>
          </w:tcPr>
          <w:p>
            <w:pPr>
              <w:pStyle w:val="Compact"/>
              <w:jc w:val="left"/>
            </w:pPr>
            <w:r>
              <w:t xml:space="preserve">14</w:t>
            </w:r>
          </w:p>
        </w:tc>
        <w:tc>
          <w:tcPr>
            <w:tcW w:type="dxa" w:w="2340"/>
          </w:tcPr>
          <w:p>
            <w:pPr>
              <w:pStyle w:val="Compact"/>
              <w:jc w:val="left"/>
            </w:pPr>
            <w:r>
              <w:t xml:space="preserve">Haircut</w:t>
            </w:r>
          </w:p>
        </w:tc>
        <w:tc>
          <w:tcPr>
            <w:tcW w:type="dxa" w:w="2340"/>
          </w:tcPr>
          <w:p>
            <w:pPr>
              <w:pStyle w:val="Compact"/>
              <w:jc w:val="left"/>
            </w:pPr>
            <w:r>
              <w:t xml:space="preserve">scissors and a comb</w:t>
            </w:r>
          </w:p>
        </w:tc>
        <w:tc>
          <w:tcPr>
            <w:tcW w:type="dxa" w:w="2340"/>
          </w:tcPr>
          <w:p>
            <w:pPr>
              <w:pStyle w:val="Compact"/>
              <w:jc w:val="left"/>
            </w:pPr>
            <w:r>
              <w:t xml:space="preserve">$25</w:t>
            </w:r>
          </w:p>
        </w:tc>
      </w:tr>
      <w:tr>
        <w:tc>
          <w:tcPr>
            <w:tcW w:type="dxa" w:w="2340"/>
          </w:tcPr>
          <w:p>
            <w:pPr>
              <w:pStyle w:val="Compact"/>
              <w:jc w:val="left"/>
            </w:pPr>
            <w:r>
              <w:t xml:space="preserve">15</w:t>
            </w:r>
          </w:p>
        </w:tc>
        <w:tc>
          <w:tcPr>
            <w:tcW w:type="dxa" w:w="2340"/>
          </w:tcPr>
          <w:p>
            <w:pPr>
              <w:pStyle w:val="Compact"/>
              <w:jc w:val="left"/>
            </w:pPr>
            <w:r>
              <w:t xml:space="preserve">Concert ticket *</w:t>
            </w:r>
          </w:p>
        </w:tc>
        <w:tc>
          <w:tcPr>
            <w:tcW w:type="dxa" w:w="2340"/>
          </w:tcPr>
          <w:p>
            <w:pPr>
              <w:pStyle w:val="Compact"/>
              <w:jc w:val="left"/>
            </w:pPr>
            <w:r>
              <w:t xml:space="preserve">a ticket stub</w:t>
            </w:r>
          </w:p>
        </w:tc>
        <w:tc>
          <w:tcPr>
            <w:tcW w:type="dxa" w:w="2340"/>
          </w:tcPr>
          <w:p>
            <w:pPr>
              <w:pStyle w:val="Compact"/>
              <w:jc w:val="left"/>
            </w:pPr>
            <w:r>
              <w:t xml:space="preserve">$120</w:t>
            </w:r>
          </w:p>
        </w:tc>
      </w:tr>
      <w:tr>
        <w:tc>
          <w:tcPr>
            <w:tcW w:type="dxa" w:w="2340"/>
          </w:tcPr>
          <w:p>
            <w:pPr>
              <w:pStyle w:val="Compact"/>
              <w:jc w:val="left"/>
            </w:pPr>
            <w:r>
              <w:t xml:space="preserve">16</w:t>
            </w:r>
          </w:p>
        </w:tc>
        <w:tc>
          <w:tcPr>
            <w:tcW w:type="dxa" w:w="2340"/>
          </w:tcPr>
          <w:p>
            <w:pPr>
              <w:pStyle w:val="Compact"/>
              <w:jc w:val="left"/>
            </w:pPr>
            <w:r>
              <w:t xml:space="preserve">Toothpaste and a toothbrush</w:t>
            </w:r>
          </w:p>
        </w:tc>
        <w:tc>
          <w:tcPr>
            <w:tcW w:type="dxa" w:w="2340"/>
          </w:tcPr>
          <w:p>
            <w:pPr>
              <w:pStyle w:val="Compact"/>
              <w:jc w:val="left"/>
            </w:pPr>
            <w:r>
              <w:t xml:space="preserve">a toothbrush in a cup</w:t>
            </w:r>
          </w:p>
        </w:tc>
        <w:tc>
          <w:tcPr>
            <w:tcW w:type="dxa" w:w="2340"/>
          </w:tcPr>
          <w:p>
            <w:pPr>
              <w:pStyle w:val="Compact"/>
              <w:jc w:val="left"/>
            </w:pPr>
            <w:r>
              <w:t xml:space="preserve">$6</w:t>
            </w:r>
          </w:p>
        </w:tc>
      </w:tr>
      <w:tr>
        <w:tc>
          <w:tcPr>
            <w:tcW w:type="dxa" w:w="2340"/>
          </w:tcPr>
          <w:p>
            <w:pPr>
              <w:pStyle w:val="Compact"/>
              <w:jc w:val="left"/>
            </w:pPr>
            <w:r>
              <w:t xml:space="preserve">17</w:t>
            </w:r>
          </w:p>
        </w:tc>
        <w:tc>
          <w:tcPr>
            <w:tcW w:type="dxa" w:w="2340"/>
          </w:tcPr>
          <w:p>
            <w:pPr>
              <w:pStyle w:val="Compact"/>
              <w:jc w:val="left"/>
            </w:pPr>
            <w:r>
              <w:t xml:space="preserve">Gym or sports club membership</w:t>
            </w:r>
          </w:p>
        </w:tc>
        <w:tc>
          <w:tcPr>
            <w:tcW w:type="dxa" w:w="2340"/>
          </w:tcPr>
          <w:p>
            <w:pPr>
              <w:pStyle w:val="Compact"/>
              <w:jc w:val="left"/>
            </w:pPr>
            <w:r>
              <w:t xml:space="preserve">a basketball</w:t>
            </w:r>
          </w:p>
        </w:tc>
        <w:tc>
          <w:tcPr>
            <w:tcW w:type="dxa" w:w="2340"/>
          </w:tcPr>
          <w:p>
            <w:pPr>
              <w:pStyle w:val="Compact"/>
              <w:jc w:val="left"/>
            </w:pPr>
            <w:r>
              <w:t xml:space="preserve">$30 a month</w:t>
            </w:r>
          </w:p>
        </w:tc>
      </w:tr>
      <w:tr>
        <w:tc>
          <w:tcPr>
            <w:tcW w:type="dxa" w:w="2340"/>
          </w:tcPr>
          <w:p>
            <w:pPr>
              <w:pStyle w:val="Compact"/>
              <w:jc w:val="left"/>
            </w:pPr>
            <w:r>
              <w:t xml:space="preserve">18</w:t>
            </w:r>
          </w:p>
        </w:tc>
        <w:tc>
          <w:tcPr>
            <w:tcW w:type="dxa" w:w="2340"/>
          </w:tcPr>
          <w:p>
            <w:pPr>
              <w:pStyle w:val="Compact"/>
              <w:jc w:val="left"/>
            </w:pPr>
            <w:r>
              <w:t xml:space="preserve">A snack from the deli every day *</w:t>
            </w:r>
          </w:p>
        </w:tc>
        <w:tc>
          <w:tcPr>
            <w:tcW w:type="dxa" w:w="2340"/>
          </w:tcPr>
          <w:p>
            <w:pPr>
              <w:pStyle w:val="Compact"/>
              <w:jc w:val="left"/>
            </w:pPr>
            <w:r>
              <w:t xml:space="preserve">a bag of chips</w:t>
            </w:r>
          </w:p>
        </w:tc>
        <w:tc>
          <w:tcPr>
            <w:tcW w:type="dxa" w:w="2340"/>
          </w:tcPr>
          <w:p>
            <w:pPr>
              <w:pStyle w:val="Compact"/>
              <w:jc w:val="left"/>
            </w:pPr>
            <w:r>
              <w:t xml:space="preserve">$3 a day</w:t>
            </w:r>
          </w:p>
        </w:tc>
      </w:tr>
      <w:tr>
        <w:tc>
          <w:tcPr>
            <w:tcW w:type="dxa" w:w="2340"/>
          </w:tcPr>
          <w:p>
            <w:pPr>
              <w:pStyle w:val="Compact"/>
              <w:jc w:val="left"/>
            </w:pPr>
            <w:r>
              <w:t xml:space="preserve">19</w:t>
            </w:r>
          </w:p>
        </w:tc>
        <w:tc>
          <w:tcPr>
            <w:tcW w:type="dxa" w:w="2340"/>
          </w:tcPr>
          <w:p>
            <w:pPr>
              <w:pStyle w:val="Compact"/>
              <w:jc w:val="left"/>
            </w:pPr>
            <w:r>
              <w:t xml:space="preserve">Umbrella</w:t>
            </w:r>
          </w:p>
        </w:tc>
        <w:tc>
          <w:tcPr>
            <w:tcW w:type="dxa" w:w="2340"/>
          </w:tcPr>
          <w:p>
            <w:pPr>
              <w:pStyle w:val="Compact"/>
              <w:jc w:val="left"/>
            </w:pPr>
            <w:r>
              <w:t xml:space="preserve">an open umbrella</w:t>
            </w:r>
          </w:p>
        </w:tc>
        <w:tc>
          <w:tcPr>
            <w:tcW w:type="dxa" w:w="2340"/>
          </w:tcPr>
          <w:p>
            <w:pPr>
              <w:pStyle w:val="Compact"/>
              <w:jc w:val="left"/>
            </w:pPr>
            <w:r>
              <w:t xml:space="preserve">$12</w:t>
            </w:r>
          </w:p>
        </w:tc>
      </w:tr>
      <w:tr>
        <w:tc>
          <w:tcPr>
            <w:tcW w:type="dxa" w:w="2340"/>
          </w:tcPr>
          <w:p>
            <w:pPr>
              <w:pStyle w:val="Compact"/>
              <w:jc w:val="left"/>
            </w:pPr>
            <w:r>
              <w:t xml:space="preserve">20</w:t>
            </w:r>
          </w:p>
        </w:tc>
        <w:tc>
          <w:tcPr>
            <w:tcW w:type="dxa" w:w="2340"/>
          </w:tcPr>
          <w:p>
            <w:pPr>
              <w:pStyle w:val="Compact"/>
              <w:jc w:val="left"/>
            </w:pPr>
            <w:r>
              <w:t xml:space="preserve">Wireless earbuds *</w:t>
            </w:r>
          </w:p>
        </w:tc>
        <w:tc>
          <w:tcPr>
            <w:tcW w:type="dxa" w:w="2340"/>
          </w:tcPr>
          <w:p>
            <w:pPr>
              <w:pStyle w:val="Compact"/>
              <w:jc w:val="left"/>
            </w:pPr>
            <w:r>
              <w:t xml:space="preserve">two earbuds in a case</w:t>
            </w:r>
          </w:p>
        </w:tc>
        <w:tc>
          <w:tcPr>
            <w:tcW w:type="dxa" w:w="2340"/>
          </w:tcPr>
          <w:p>
            <w:pPr>
              <w:pStyle w:val="Compact"/>
              <w:jc w:val="left"/>
            </w:pPr>
            <w:r>
              <w:t xml:space="preserve">$50</w:t>
            </w:r>
          </w:p>
        </w:tc>
      </w:tr>
      <w:tr>
        <w:tc>
          <w:tcPr>
            <w:tcW w:type="dxa" w:w="2340"/>
          </w:tcPr>
          <w:p>
            <w:pPr>
              <w:pStyle w:val="Compact"/>
              <w:jc w:val="left"/>
            </w:pPr>
            <w:r>
              <w:t xml:space="preserve">21</w:t>
            </w:r>
          </w:p>
        </w:tc>
        <w:tc>
          <w:tcPr>
            <w:tcW w:type="dxa" w:w="2340"/>
          </w:tcPr>
          <w:p>
            <w:pPr>
              <w:pStyle w:val="Compact"/>
              <w:jc w:val="left"/>
            </w:pPr>
            <w:r>
              <w:t xml:space="preserve">Doctor visit copay</w:t>
            </w:r>
          </w:p>
        </w:tc>
        <w:tc>
          <w:tcPr>
            <w:tcW w:type="dxa" w:w="2340"/>
          </w:tcPr>
          <w:p>
            <w:pPr>
              <w:pStyle w:val="Compact"/>
              <w:jc w:val="left"/>
            </w:pPr>
            <w:r>
              <w:t xml:space="preserve">a clipboard with a heart</w:t>
            </w:r>
          </w:p>
        </w:tc>
        <w:tc>
          <w:tcPr>
            <w:tcW w:type="dxa" w:w="2340"/>
          </w:tcPr>
          <w:p>
            <w:pPr>
              <w:pStyle w:val="Compact"/>
              <w:jc w:val="left"/>
            </w:pPr>
            <w:r>
              <w:t xml:space="preserve">$30</w:t>
            </w:r>
          </w:p>
        </w:tc>
      </w:tr>
      <w:tr>
        <w:tc>
          <w:tcPr>
            <w:tcW w:type="dxa" w:w="2340"/>
          </w:tcPr>
          <w:p>
            <w:pPr>
              <w:pStyle w:val="Compact"/>
              <w:jc w:val="left"/>
            </w:pPr>
            <w:r>
              <w:t xml:space="preserve">22</w:t>
            </w:r>
          </w:p>
        </w:tc>
        <w:tc>
          <w:tcPr>
            <w:tcW w:type="dxa" w:w="2340"/>
          </w:tcPr>
          <w:p>
            <w:pPr>
              <w:pStyle w:val="Compact"/>
              <w:jc w:val="left"/>
            </w:pPr>
            <w:r>
              <w:t xml:space="preserve">Ride share to a friend’s house *</w:t>
            </w:r>
          </w:p>
        </w:tc>
        <w:tc>
          <w:tcPr>
            <w:tcW w:type="dxa" w:w="2340"/>
          </w:tcPr>
          <w:p>
            <w:pPr>
              <w:pStyle w:val="Compact"/>
              <w:jc w:val="left"/>
            </w:pPr>
            <w:r>
              <w:t xml:space="preserve">a car with a phone icon</w:t>
            </w:r>
          </w:p>
        </w:tc>
        <w:tc>
          <w:tcPr>
            <w:tcW w:type="dxa" w:w="2340"/>
          </w:tcPr>
          <w:p>
            <w:pPr>
              <w:pStyle w:val="Compact"/>
              <w:jc w:val="left"/>
            </w:pPr>
            <w:r>
              <w:t xml:space="preserve">$15</w:t>
            </w:r>
          </w:p>
        </w:tc>
      </w:tr>
      <w:tr>
        <w:tc>
          <w:tcPr>
            <w:tcW w:type="dxa" w:w="2340"/>
          </w:tcPr>
          <w:p>
            <w:pPr>
              <w:pStyle w:val="Compact"/>
              <w:jc w:val="left"/>
            </w:pPr>
            <w:r>
              <w:t xml:space="preserve">23</w:t>
            </w:r>
          </w:p>
        </w:tc>
        <w:tc>
          <w:tcPr>
            <w:tcW w:type="dxa" w:w="2340"/>
          </w:tcPr>
          <w:p>
            <w:pPr>
              <w:pStyle w:val="Compact"/>
              <w:jc w:val="left"/>
            </w:pPr>
            <w:r>
              <w:t xml:space="preserve">Laptop for schoolwork</w:t>
            </w:r>
          </w:p>
        </w:tc>
        <w:tc>
          <w:tcPr>
            <w:tcW w:type="dxa" w:w="2340"/>
          </w:tcPr>
          <w:p>
            <w:pPr>
              <w:pStyle w:val="Compact"/>
              <w:jc w:val="left"/>
            </w:pPr>
            <w:r>
              <w:t xml:space="preserve">an open laptop</w:t>
            </w:r>
          </w:p>
        </w:tc>
        <w:tc>
          <w:tcPr>
            <w:tcW w:type="dxa" w:w="2340"/>
          </w:tcPr>
          <w:p>
            <w:pPr>
              <w:pStyle w:val="Compact"/>
              <w:jc w:val="left"/>
            </w:pPr>
            <w:r>
              <w:t xml:space="preserve">$350</w:t>
            </w:r>
          </w:p>
        </w:tc>
      </w:tr>
      <w:tr>
        <w:tc>
          <w:tcPr>
            <w:tcW w:type="dxa" w:w="2340"/>
          </w:tcPr>
          <w:p>
            <w:pPr>
              <w:pStyle w:val="Compact"/>
              <w:jc w:val="left"/>
            </w:pPr>
            <w:r>
              <w:t xml:space="preserve">24</w:t>
            </w:r>
          </w:p>
        </w:tc>
        <w:tc>
          <w:tcPr>
            <w:tcW w:type="dxa" w:w="2340"/>
          </w:tcPr>
          <w:p>
            <w:pPr>
              <w:pStyle w:val="Compact"/>
              <w:jc w:val="left"/>
            </w:pPr>
            <w:r>
              <w:t xml:space="preserve">Gaming laptop upgrade *</w:t>
            </w:r>
          </w:p>
        </w:tc>
        <w:tc>
          <w:tcPr>
            <w:tcW w:type="dxa" w:w="2340"/>
          </w:tcPr>
          <w:p>
            <w:pPr>
              <w:pStyle w:val="Compact"/>
              <w:jc w:val="left"/>
            </w:pPr>
            <w:r>
              <w:t xml:space="preserve">a laptop with glowing keys</w:t>
            </w:r>
          </w:p>
        </w:tc>
        <w:tc>
          <w:tcPr>
            <w:tcW w:type="dxa" w:w="2340"/>
          </w:tcPr>
          <w:p>
            <w:pPr>
              <w:pStyle w:val="Compact"/>
              <w:jc w:val="left"/>
            </w:pPr>
            <w:r>
              <w:t xml:space="preserve">$1,200</w:t>
            </w:r>
          </w:p>
        </w:tc>
      </w:tr>
      <w:tr>
        <w:tc>
          <w:tcPr>
            <w:tcW w:type="dxa" w:w="2340"/>
          </w:tcPr>
          <w:p>
            <w:pPr>
              <w:pStyle w:val="Compact"/>
              <w:jc w:val="left"/>
            </w:pPr>
            <w:r>
              <w:t xml:space="preserve">25</w:t>
            </w:r>
          </w:p>
        </w:tc>
        <w:tc>
          <w:tcPr>
            <w:tcW w:type="dxa" w:w="2340"/>
          </w:tcPr>
          <w:p>
            <w:pPr>
              <w:pStyle w:val="Compact"/>
              <w:jc w:val="left"/>
            </w:pPr>
            <w:r>
              <w:t xml:space="preserve">Backpack</w:t>
            </w:r>
          </w:p>
        </w:tc>
        <w:tc>
          <w:tcPr>
            <w:tcW w:type="dxa" w:w="2340"/>
          </w:tcPr>
          <w:p>
            <w:pPr>
              <w:pStyle w:val="Compact"/>
              <w:jc w:val="left"/>
            </w:pPr>
            <w:r>
              <w:t xml:space="preserve">a backpack with straps</w:t>
            </w:r>
          </w:p>
        </w:tc>
        <w:tc>
          <w:tcPr>
            <w:tcW w:type="dxa" w:w="2340"/>
          </w:tcPr>
          <w:p>
            <w:pPr>
              <w:pStyle w:val="Compact"/>
              <w:jc w:val="left"/>
            </w:pPr>
            <w:r>
              <w:t xml:space="preserve">$35</w:t>
            </w:r>
          </w:p>
        </w:tc>
      </w:tr>
      <w:tr>
        <w:tc>
          <w:tcPr>
            <w:tcW w:type="dxa" w:w="2340"/>
          </w:tcPr>
          <w:p>
            <w:pPr>
              <w:pStyle w:val="Compact"/>
              <w:jc w:val="left"/>
            </w:pPr>
            <w:r>
              <w:t xml:space="preserve">26</w:t>
            </w:r>
          </w:p>
        </w:tc>
        <w:tc>
          <w:tcPr>
            <w:tcW w:type="dxa" w:w="2340"/>
          </w:tcPr>
          <w:p>
            <w:pPr>
              <w:pStyle w:val="Compact"/>
              <w:jc w:val="left"/>
            </w:pPr>
            <w:r>
              <w:t xml:space="preserve">Backpack in this year’s style *</w:t>
            </w:r>
          </w:p>
        </w:tc>
        <w:tc>
          <w:tcPr>
            <w:tcW w:type="dxa" w:w="2340"/>
          </w:tcPr>
          <w:p>
            <w:pPr>
              <w:pStyle w:val="Compact"/>
              <w:jc w:val="left"/>
            </w:pPr>
            <w:r>
              <w:t xml:space="preserve">a backpack with a logo</w:t>
            </w:r>
          </w:p>
        </w:tc>
        <w:tc>
          <w:tcPr>
            <w:tcW w:type="dxa" w:w="2340"/>
          </w:tcPr>
          <w:p>
            <w:pPr>
              <w:pStyle w:val="Compact"/>
              <w:jc w:val="left"/>
            </w:pPr>
            <w:r>
              <w:t xml:space="preserve">$80</w:t>
            </w:r>
          </w:p>
        </w:tc>
      </w:tr>
      <w:tr>
        <w:tc>
          <w:tcPr>
            <w:tcW w:type="dxa" w:w="2340"/>
          </w:tcPr>
          <w:p>
            <w:pPr>
              <w:pStyle w:val="Compact"/>
              <w:jc w:val="left"/>
            </w:pPr>
            <w:r>
              <w:t xml:space="preserve">27</w:t>
            </w:r>
          </w:p>
        </w:tc>
        <w:tc>
          <w:tcPr>
            <w:tcW w:type="dxa" w:w="2340"/>
          </w:tcPr>
          <w:p>
            <w:pPr>
              <w:pStyle w:val="Compact"/>
              <w:jc w:val="left"/>
            </w:pPr>
            <w:r>
              <w:t xml:space="preserve">Water bottle</w:t>
            </w:r>
          </w:p>
        </w:tc>
        <w:tc>
          <w:tcPr>
            <w:tcW w:type="dxa" w:w="2340"/>
          </w:tcPr>
          <w:p>
            <w:pPr>
              <w:pStyle w:val="Compact"/>
              <w:jc w:val="left"/>
            </w:pPr>
            <w:r>
              <w:t xml:space="preserve">a reusable bottle</w:t>
            </w:r>
          </w:p>
        </w:tc>
        <w:tc>
          <w:tcPr>
            <w:tcW w:type="dxa" w:w="2340"/>
          </w:tcPr>
          <w:p>
            <w:pPr>
              <w:pStyle w:val="Compact"/>
              <w:jc w:val="left"/>
            </w:pPr>
            <w:r>
              <w:t xml:space="preserve">$10</w:t>
            </w:r>
          </w:p>
        </w:tc>
      </w:tr>
      <w:tr>
        <w:tc>
          <w:tcPr>
            <w:tcW w:type="dxa" w:w="2340"/>
          </w:tcPr>
          <w:p>
            <w:pPr>
              <w:pStyle w:val="Compact"/>
              <w:jc w:val="left"/>
            </w:pPr>
            <w:r>
              <w:t xml:space="preserve">28</w:t>
            </w:r>
          </w:p>
        </w:tc>
        <w:tc>
          <w:tcPr>
            <w:tcW w:type="dxa" w:w="2340"/>
          </w:tcPr>
          <w:p>
            <w:pPr>
              <w:pStyle w:val="Compact"/>
              <w:jc w:val="left"/>
            </w:pPr>
            <w:r>
              <w:t xml:space="preserve">Pizza slice with friends on Friday *</w:t>
            </w:r>
          </w:p>
        </w:tc>
        <w:tc>
          <w:tcPr>
            <w:tcW w:type="dxa" w:w="2340"/>
          </w:tcPr>
          <w:p>
            <w:pPr>
              <w:pStyle w:val="Compact"/>
              <w:jc w:val="left"/>
            </w:pPr>
            <w:r>
              <w:t xml:space="preserve">a slice on a paper plate</w:t>
            </w:r>
          </w:p>
        </w:tc>
        <w:tc>
          <w:tcPr>
            <w:tcW w:type="dxa" w:w="2340"/>
          </w:tcPr>
          <w:p>
            <w:pPr>
              <w:pStyle w:val="Compact"/>
              <w:jc w:val="left"/>
            </w:pPr>
            <w:r>
              <w:t xml:space="preserve">$4</w:t>
            </w:r>
          </w:p>
        </w:tc>
      </w:tr>
      <w:tr>
        <w:tc>
          <w:tcPr>
            <w:tcW w:type="dxa" w:w="2340"/>
          </w:tcPr>
          <w:p>
            <w:pPr>
              <w:pStyle w:val="Compact"/>
              <w:jc w:val="left"/>
            </w:pPr>
            <w:r>
              <w:t xml:space="preserve">29</w:t>
            </w:r>
          </w:p>
        </w:tc>
        <w:tc>
          <w:tcPr>
            <w:tcW w:type="dxa" w:w="2340"/>
          </w:tcPr>
          <w:p>
            <w:pPr>
              <w:pStyle w:val="Compact"/>
              <w:jc w:val="left"/>
            </w:pPr>
            <w:r>
              <w:t xml:space="preserve">Savings for a goal</w:t>
            </w:r>
          </w:p>
        </w:tc>
        <w:tc>
          <w:tcPr>
            <w:tcW w:type="dxa" w:w="2340"/>
          </w:tcPr>
          <w:p>
            <w:pPr>
              <w:pStyle w:val="Compact"/>
              <w:jc w:val="left"/>
            </w:pPr>
            <w:r>
              <w:t xml:space="preserve">a jar with coins</w:t>
            </w:r>
          </w:p>
        </w:tc>
        <w:tc>
          <w:tcPr>
            <w:tcW w:type="dxa" w:w="2340"/>
          </w:tcPr>
          <w:p>
            <w:pPr>
              <w:pStyle w:val="Compact"/>
              <w:jc w:val="left"/>
            </w:pPr>
            <w:r>
              <w:t xml:space="preserve">any amount</w:t>
            </w:r>
          </w:p>
        </w:tc>
      </w:tr>
      <w:tr>
        <w:tc>
          <w:tcPr>
            <w:tcW w:type="dxa" w:w="2340"/>
          </w:tcPr>
          <w:p>
            <w:pPr>
              <w:pStyle w:val="Compact"/>
              <w:jc w:val="left"/>
            </w:pPr>
            <w:r>
              <w:t xml:space="preserve">30</w:t>
            </w:r>
          </w:p>
        </w:tc>
        <w:tc>
          <w:tcPr>
            <w:tcW w:type="dxa" w:w="2340"/>
          </w:tcPr>
          <w:p>
            <w:pPr>
              <w:pStyle w:val="Compact"/>
              <w:jc w:val="left"/>
            </w:pPr>
            <w:r>
              <w:t xml:space="preserve">Phone case with a design *</w:t>
            </w:r>
          </w:p>
        </w:tc>
        <w:tc>
          <w:tcPr>
            <w:tcW w:type="dxa" w:w="2340"/>
          </w:tcPr>
          <w:p>
            <w:pPr>
              <w:pStyle w:val="Compact"/>
              <w:jc w:val="left"/>
            </w:pPr>
            <w:r>
              <w:t xml:space="preserve">a phone case with a picture</w:t>
            </w:r>
          </w:p>
        </w:tc>
        <w:tc>
          <w:tcPr>
            <w:tcW w:type="dxa" w:w="2340"/>
          </w:tcPr>
          <w:p>
            <w:pPr>
              <w:pStyle w:val="Compact"/>
              <w:jc w:val="left"/>
            </w:pPr>
            <w:r>
              <w:t xml:space="preserve">$20</w:t>
            </w:r>
          </w:p>
        </w:tc>
      </w:tr>
    </w:tbl>
    <w:p>
      <w:pPr>
        <w:pStyle w:val="Heading2"/>
      </w:pPr>
      <w:bookmarkStart w:id="22" w:name="page-3-the-100-dollar-sheet"/>
      <w:r>
        <w:t xml:space="preserve">Page 3: The 100 Dollar Sheet</w:t>
      </w:r>
      <w:bookmarkEnd w:id="22"/>
    </w:p>
    <w:p>
      <w:pPr>
        <w:pStyle w:val="FirstParagraph"/>
      </w:pPr>
      <w:r>
        <w:t xml:space="preserve">Name: ______________________ Date: __________ Partner: ______________________</w:t>
      </w:r>
    </w:p>
    <w:p>
      <w:pPr>
        <w:pStyle w:val="BodyText"/>
      </w:pPr>
      <w:r>
        <w:rPr>
          <w:b/>
        </w:rPr>
        <w:t xml:space="preserve">The test sentence (copy it from the board):</w:t>
      </w:r>
    </w:p>
    <w:p>
      <w:r>
        <w:br w:type="page"/>
      </w:r>
    </w:p>
    <w:p>
      <w:pPr>
        <w:pStyle w:val="Heading3"/>
      </w:pPr>
      <w:bookmarkStart w:id="23" w:name="part-a-our-three-hardest-gray-zone-cards"/>
      <w:r>
        <w:t xml:space="preserve">Part A: Our three hardest gray zone cards</w:t>
      </w:r>
      <w:bookmarkEnd w:id="23"/>
    </w:p>
    <w:p>
      <w:pPr>
        <w:pStyle w:val="FirstParagraph"/>
      </w:pPr>
      <w:r>
        <w:t xml:space="preserve">Write the card and what would move it to NEED or to WANT.</w:t>
      </w:r>
    </w:p>
    <w:tbl>
      <w:tblPr>
        <w:tblStyle w:val="Table"/>
        <w:tblW w:type="pct" w:w="5000"/>
        <w:tblLook w:firstRow="1"/>
      </w:tblPr>
      <w:tblGrid>
        <w:gridCol w:w="3120"/>
        <w:gridCol w:w="3120"/>
        <w:gridCol w:w="3120"/>
      </w:tblGrid>
      <w:tr>
        <w:trPr>
          <w:cnfStyle w:firstRow="1"/>
        </w:trPr>
        <w:tc>
          <w:tcPr>
            <w:tcW w:type="dxa" w:w="3120"/>
            <w:tcBorders>
              <w:bottom w:val="single"/>
            </w:tcBorders>
            <w:vAlign w:val="bottom"/>
          </w:tcPr>
          <w:p>
            <w:pPr>
              <w:pStyle w:val="Compact"/>
              <w:jc w:val="left"/>
            </w:pPr>
            <w:r>
              <w:t xml:space="preserve">Card</w:t>
            </w:r>
          </w:p>
        </w:tc>
        <w:tc>
          <w:tcPr>
            <w:tcW w:type="dxa" w:w="3120"/>
            <w:tcBorders>
              <w:bottom w:val="single"/>
            </w:tcBorders>
            <w:vAlign w:val="bottom"/>
          </w:tcPr>
          <w:p>
            <w:pPr>
              <w:pStyle w:val="Compact"/>
              <w:jc w:val="left"/>
            </w:pPr>
            <w:r>
              <w:t xml:space="preserve">It becomes a NEED if…</w:t>
            </w:r>
          </w:p>
        </w:tc>
        <w:tc>
          <w:tcPr>
            <w:tcW w:type="dxa" w:w="3120"/>
            <w:tcBorders>
              <w:bottom w:val="single"/>
            </w:tcBorders>
            <w:vAlign w:val="bottom"/>
          </w:tcPr>
          <w:p>
            <w:pPr>
              <w:pStyle w:val="Compact"/>
              <w:jc w:val="left"/>
            </w:pPr>
            <w:r>
              <w:t xml:space="preserve">It becomes a WANT if…</w:t>
            </w: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r>
        <w:tc>
          <w:tcPr>
            <w:tcW w:type="dxa" w:w="3120"/>
          </w:tcPr>
          <w:p/>
        </w:tc>
        <w:tc>
          <w:tcPr>
            <w:tcW w:type="dxa" w:w="3120"/>
          </w:tcPr>
          <w:p/>
        </w:tc>
        <w:tc>
          <w:tcPr>
            <w:tcW w:type="dxa" w:w="3120"/>
          </w:tcPr>
          <w:p/>
        </w:tc>
      </w:tr>
    </w:tbl>
    <w:p>
      <w:pPr>
        <w:pStyle w:val="Heading3"/>
      </w:pPr>
      <w:bookmarkStart w:id="24" w:name="part-b-you-have-100.-what-do-you-do"/>
      <w:r>
        <w:t xml:space="preserve">Part B: You have $100. What do you do?</w:t>
      </w:r>
      <w:bookmarkEnd w:id="24"/>
    </w:p>
    <w:p>
      <w:pPr>
        <w:pStyle w:val="FirstParagraph"/>
      </w:pPr>
      <w:r>
        <w:t xml:space="preserve">Rules: cover at least one need before any want. Do not go over $100. Anything you do not spend goes to savings. Prices are for one month where the card says</w:t>
      </w:r>
      <w:r>
        <w:t xml:space="preserve"> </w:t>
      </w:r>
      <w:r>
        <w:t xml:space="preserve">“</w:t>
      </w:r>
      <w:r>
        <w:t xml:space="preserve">a month.</w:t>
      </w:r>
      <w:r>
        <w:t xml:space="preserve">”</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Price</w:t>
            </w:r>
            <w:r>
              <w:t xml:space="preserve"> </w:t>
            </w:r>
            <w:r>
              <w:rPr>
                <w:rStyle w:val="TeacherNote"/>
              </w:rPr>
              <w:t xml:space="preserve">[update]</w:t>
            </w:r>
          </w:p>
        </w:tc>
        <w:tc>
          <w:tcPr>
            <w:tcW w:type="dxa" w:w="1872"/>
            <w:tcBorders>
              <w:bottom w:val="single"/>
            </w:tcBorders>
            <w:vAlign w:val="bottom"/>
          </w:tcPr>
          <w:p>
            <w:pPr>
              <w:pStyle w:val="Compact"/>
              <w:jc w:val="left"/>
            </w:pPr>
            <w:r>
              <w:t xml:space="preserve">Buy, skip, or save?</w:t>
            </w:r>
          </w:p>
        </w:tc>
        <w:tc>
          <w:tcPr>
            <w:tcW w:type="dxa" w:w="1872"/>
            <w:tcBorders>
              <w:bottom w:val="single"/>
            </w:tcBorders>
            <w:vAlign w:val="bottom"/>
          </w:tcPr>
          <w:p>
            <w:pPr>
              <w:pStyle w:val="Compact"/>
              <w:jc w:val="left"/>
            </w:pPr>
            <w:r>
              <w:t xml:space="preserve">N, W, or G?</w:t>
            </w:r>
          </w:p>
        </w:tc>
        <w:tc>
          <w:tcPr>
            <w:tcW w:type="dxa" w:w="1872"/>
            <w:tcBorders>
              <w:bottom w:val="single"/>
            </w:tcBorders>
            <w:vAlign w:val="bottom"/>
          </w:tcPr>
          <w:p>
            <w:pPr>
              <w:pStyle w:val="Compact"/>
              <w:jc w:val="left"/>
            </w:pPr>
            <w:r>
              <w:t xml:space="preserve">Running total</w:t>
            </w:r>
          </w:p>
        </w:tc>
      </w:tr>
      <w:tr>
        <w:tc>
          <w:tcPr>
            <w:tcW w:type="dxa" w:w="1872"/>
          </w:tcPr>
          <w:p>
            <w:pPr>
              <w:pStyle w:val="Compact"/>
              <w:jc w:val="left"/>
            </w:pPr>
            <w:r>
              <w:t xml:space="preserve">Monthly bus pass to school</w:t>
            </w:r>
          </w:p>
        </w:tc>
        <w:tc>
          <w:tcPr>
            <w:tcW w:type="dxa" w:w="1872"/>
          </w:tcPr>
          <w:p>
            <w:pPr>
              <w:pStyle w:val="Compact"/>
              <w:jc w:val="left"/>
            </w:pPr>
            <w:r>
              <w:t xml:space="preserve">$60</w:t>
            </w:r>
          </w:p>
        </w:tc>
        <w:tc>
          <w:tcPr>
            <w:tcW w:type="dxa" w:w="1872"/>
          </w:tcPr>
          <w:p/>
        </w:tc>
        <w:tc>
          <w:tcPr>
            <w:tcW w:type="dxa" w:w="1872"/>
          </w:tcPr>
          <w:p/>
        </w:tc>
        <w:tc>
          <w:tcPr>
            <w:tcW w:type="dxa" w:w="1872"/>
          </w:tcPr>
          <w:p/>
        </w:tc>
      </w:tr>
      <w:tr>
        <w:tc>
          <w:tcPr>
            <w:tcW w:type="dxa" w:w="1872"/>
          </w:tcPr>
          <w:p>
            <w:pPr>
              <w:pStyle w:val="Compact"/>
              <w:jc w:val="left"/>
            </w:pPr>
            <w:r>
              <w:t xml:space="preserve">Notebook and pens</w:t>
            </w:r>
          </w:p>
        </w:tc>
        <w:tc>
          <w:tcPr>
            <w:tcW w:type="dxa" w:w="1872"/>
          </w:tcPr>
          <w:p>
            <w:pPr>
              <w:pStyle w:val="Compact"/>
              <w:jc w:val="left"/>
            </w:pPr>
            <w:r>
              <w:t xml:space="preserve">$8</w:t>
            </w:r>
          </w:p>
        </w:tc>
        <w:tc>
          <w:tcPr>
            <w:tcW w:type="dxa" w:w="1872"/>
          </w:tcPr>
          <w:p/>
        </w:tc>
        <w:tc>
          <w:tcPr>
            <w:tcW w:type="dxa" w:w="1872"/>
          </w:tcPr>
          <w:p/>
        </w:tc>
        <w:tc>
          <w:tcPr>
            <w:tcW w:type="dxa" w:w="1872"/>
          </w:tcPr>
          <w:p/>
        </w:tc>
      </w:tr>
      <w:tr>
        <w:tc>
          <w:tcPr>
            <w:tcW w:type="dxa" w:w="1872"/>
          </w:tcPr>
          <w:p>
            <w:pPr>
              <w:pStyle w:val="Compact"/>
              <w:jc w:val="left"/>
            </w:pPr>
            <w:r>
              <w:t xml:space="preserve">Toothpaste and toothbrush</w:t>
            </w:r>
          </w:p>
        </w:tc>
        <w:tc>
          <w:tcPr>
            <w:tcW w:type="dxa" w:w="1872"/>
          </w:tcPr>
          <w:p>
            <w:pPr>
              <w:pStyle w:val="Compact"/>
              <w:jc w:val="left"/>
            </w:pPr>
            <w:r>
              <w:t xml:space="preserve">$6</w:t>
            </w:r>
          </w:p>
        </w:tc>
        <w:tc>
          <w:tcPr>
            <w:tcW w:type="dxa" w:w="1872"/>
          </w:tcPr>
          <w:p/>
        </w:tc>
        <w:tc>
          <w:tcPr>
            <w:tcW w:type="dxa" w:w="1872"/>
          </w:tcPr>
          <w:p/>
        </w:tc>
        <w:tc>
          <w:tcPr>
            <w:tcW w:type="dxa" w:w="1872"/>
          </w:tcPr>
          <w:p/>
        </w:tc>
      </w:tr>
      <w:tr>
        <w:tc>
          <w:tcPr>
            <w:tcW w:type="dxa" w:w="1872"/>
          </w:tcPr>
          <w:p>
            <w:pPr>
              <w:pStyle w:val="Compact"/>
              <w:jc w:val="left"/>
            </w:pPr>
            <w:r>
              <w:t xml:space="preserve">School lunch for one week (5 days)</w:t>
            </w:r>
          </w:p>
        </w:tc>
        <w:tc>
          <w:tcPr>
            <w:tcW w:type="dxa" w:w="1872"/>
          </w:tcPr>
          <w:p>
            <w:pPr>
              <w:pStyle w:val="Compact"/>
              <w:jc w:val="left"/>
            </w:pPr>
            <w:r>
              <w:t xml:space="preserve">$17.50</w:t>
            </w:r>
          </w:p>
        </w:tc>
        <w:tc>
          <w:tcPr>
            <w:tcW w:type="dxa" w:w="1872"/>
          </w:tcPr>
          <w:p/>
        </w:tc>
        <w:tc>
          <w:tcPr>
            <w:tcW w:type="dxa" w:w="1872"/>
          </w:tcPr>
          <w:p/>
        </w:tc>
        <w:tc>
          <w:tcPr>
            <w:tcW w:type="dxa" w:w="1872"/>
          </w:tcPr>
          <w:p/>
        </w:tc>
      </w:tr>
      <w:tr>
        <w:tc>
          <w:tcPr>
            <w:tcW w:type="dxa" w:w="1872"/>
          </w:tcPr>
          <w:p>
            <w:pPr>
              <w:pStyle w:val="Compact"/>
              <w:jc w:val="left"/>
            </w:pPr>
            <w:r>
              <w:t xml:space="preserve">Streaming subscription (one month)</w:t>
            </w:r>
          </w:p>
        </w:tc>
        <w:tc>
          <w:tcPr>
            <w:tcW w:type="dxa" w:w="1872"/>
          </w:tcPr>
          <w:p>
            <w:pPr>
              <w:pStyle w:val="Compact"/>
              <w:jc w:val="left"/>
            </w:pPr>
            <w:r>
              <w:t xml:space="preserve">$12</w:t>
            </w:r>
          </w:p>
        </w:tc>
        <w:tc>
          <w:tcPr>
            <w:tcW w:type="dxa" w:w="1872"/>
          </w:tcPr>
          <w:p/>
        </w:tc>
        <w:tc>
          <w:tcPr>
            <w:tcW w:type="dxa" w:w="1872"/>
          </w:tcPr>
          <w:p/>
        </w:tc>
        <w:tc>
          <w:tcPr>
            <w:tcW w:type="dxa" w:w="1872"/>
          </w:tcPr>
          <w:p/>
        </w:tc>
      </w:tr>
      <w:tr>
        <w:tc>
          <w:tcPr>
            <w:tcW w:type="dxa" w:w="1872"/>
          </w:tcPr>
          <w:p>
            <w:pPr>
              <w:pStyle w:val="Compact"/>
              <w:jc w:val="left"/>
            </w:pPr>
            <w:r>
              <w:t xml:space="preserve">Bubble tea after school (one time)</w:t>
            </w:r>
          </w:p>
        </w:tc>
        <w:tc>
          <w:tcPr>
            <w:tcW w:type="dxa" w:w="1872"/>
          </w:tcPr>
          <w:p>
            <w:pPr>
              <w:pStyle w:val="Compact"/>
              <w:jc w:val="left"/>
            </w:pPr>
            <w:r>
              <w:t xml:space="preserve">$7</w:t>
            </w:r>
          </w:p>
        </w:tc>
        <w:tc>
          <w:tcPr>
            <w:tcW w:type="dxa" w:w="1872"/>
          </w:tcPr>
          <w:p/>
        </w:tc>
        <w:tc>
          <w:tcPr>
            <w:tcW w:type="dxa" w:w="1872"/>
          </w:tcPr>
          <w:p/>
        </w:tc>
        <w:tc>
          <w:tcPr>
            <w:tcW w:type="dxa" w:w="1872"/>
          </w:tcPr>
          <w:p/>
        </w:tc>
      </w:tr>
      <w:tr>
        <w:tc>
          <w:tcPr>
            <w:tcW w:type="dxa" w:w="1872"/>
          </w:tcPr>
          <w:p>
            <w:pPr>
              <w:pStyle w:val="Compact"/>
              <w:jc w:val="left"/>
            </w:pPr>
            <w:r>
              <w:t xml:space="preserve">Birthday gift for a sibling</w:t>
            </w:r>
          </w:p>
        </w:tc>
        <w:tc>
          <w:tcPr>
            <w:tcW w:type="dxa" w:w="1872"/>
          </w:tcPr>
          <w:p>
            <w:pPr>
              <w:pStyle w:val="Compact"/>
              <w:jc w:val="left"/>
            </w:pPr>
            <w:r>
              <w:t xml:space="preserve">$20</w:t>
            </w:r>
          </w:p>
        </w:tc>
        <w:tc>
          <w:tcPr>
            <w:tcW w:type="dxa" w:w="1872"/>
          </w:tcPr>
          <w:p/>
        </w:tc>
        <w:tc>
          <w:tcPr>
            <w:tcW w:type="dxa" w:w="1872"/>
          </w:tcPr>
          <w:p/>
        </w:tc>
        <w:tc>
          <w:tcPr>
            <w:tcW w:type="dxa" w:w="1872"/>
          </w:tcPr>
          <w:p/>
        </w:tc>
      </w:tr>
      <w:tr>
        <w:tc>
          <w:tcPr>
            <w:tcW w:type="dxa" w:w="1872"/>
          </w:tcPr>
          <w:p>
            <w:pPr>
              <w:pStyle w:val="Compact"/>
              <w:jc w:val="left"/>
            </w:pPr>
            <w:r>
              <w:t xml:space="preserve">Video game, new release</w:t>
            </w:r>
          </w:p>
        </w:tc>
        <w:tc>
          <w:tcPr>
            <w:tcW w:type="dxa" w:w="1872"/>
          </w:tcPr>
          <w:p>
            <w:pPr>
              <w:pStyle w:val="Compact"/>
              <w:jc w:val="left"/>
            </w:pPr>
            <w:r>
              <w:t xml:space="preserve">$70</w:t>
            </w:r>
          </w:p>
        </w:tc>
        <w:tc>
          <w:tcPr>
            <w:tcW w:type="dxa" w:w="1872"/>
          </w:tcPr>
          <w:p/>
        </w:tc>
        <w:tc>
          <w:tcPr>
            <w:tcW w:type="dxa" w:w="1872"/>
          </w:tcPr>
          <w:p/>
        </w:tc>
        <w:tc>
          <w:tcPr>
            <w:tcW w:type="dxa" w:w="1872"/>
          </w:tcPr>
          <w:p/>
        </w:tc>
      </w:tr>
      <w:tr>
        <w:tc>
          <w:tcPr>
            <w:tcW w:type="dxa" w:w="1872"/>
          </w:tcPr>
          <w:p>
            <w:pPr>
              <w:pStyle w:val="Compact"/>
              <w:jc w:val="left"/>
            </w:pPr>
            <w:r>
              <w:t xml:space="preserve">Haircut</w:t>
            </w:r>
          </w:p>
        </w:tc>
        <w:tc>
          <w:tcPr>
            <w:tcW w:type="dxa" w:w="1872"/>
          </w:tcPr>
          <w:p>
            <w:pPr>
              <w:pStyle w:val="Compact"/>
              <w:jc w:val="left"/>
            </w:pPr>
            <w:r>
              <w:t xml:space="preserve">$25</w:t>
            </w:r>
          </w:p>
        </w:tc>
        <w:tc>
          <w:tcPr>
            <w:tcW w:type="dxa" w:w="1872"/>
          </w:tcPr>
          <w:p/>
        </w:tc>
        <w:tc>
          <w:tcPr>
            <w:tcW w:type="dxa" w:w="1872"/>
          </w:tcPr>
          <w:p/>
        </w:tc>
        <w:tc>
          <w:tcPr>
            <w:tcW w:type="dxa" w:w="1872"/>
          </w:tcPr>
          <w:p/>
        </w:tc>
      </w:tr>
      <w:tr>
        <w:tc>
          <w:tcPr>
            <w:tcW w:type="dxa" w:w="1872"/>
          </w:tcPr>
          <w:p>
            <w:pPr>
              <w:pStyle w:val="Compact"/>
              <w:jc w:val="left"/>
            </w:pPr>
            <w:r>
              <w:t xml:space="preserve">Umbrella</w:t>
            </w:r>
          </w:p>
        </w:tc>
        <w:tc>
          <w:tcPr>
            <w:tcW w:type="dxa" w:w="1872"/>
          </w:tcPr>
          <w:p>
            <w:pPr>
              <w:pStyle w:val="Compact"/>
              <w:jc w:val="left"/>
            </w:pPr>
            <w:r>
              <w:t xml:space="preserve">$12</w:t>
            </w:r>
          </w:p>
        </w:tc>
        <w:tc>
          <w:tcPr>
            <w:tcW w:type="dxa" w:w="1872"/>
          </w:tcPr>
          <w:p/>
        </w:tc>
        <w:tc>
          <w:tcPr>
            <w:tcW w:type="dxa" w:w="1872"/>
          </w:tcPr>
          <w:p/>
        </w:tc>
        <w:tc>
          <w:tcPr>
            <w:tcW w:type="dxa" w:w="1872"/>
          </w:tcPr>
          <w:p/>
        </w:tc>
      </w:tr>
      <w:tr>
        <w:tc>
          <w:tcPr>
            <w:tcW w:type="dxa" w:w="1872"/>
          </w:tcPr>
          <w:p>
            <w:pPr>
              <w:pStyle w:val="Compact"/>
              <w:jc w:val="left"/>
            </w:pPr>
            <w:r>
              <w:t xml:space="preserve">Phone case with a design</w:t>
            </w:r>
          </w:p>
        </w:tc>
        <w:tc>
          <w:tcPr>
            <w:tcW w:type="dxa" w:w="1872"/>
          </w:tcPr>
          <w:p>
            <w:pPr>
              <w:pStyle w:val="Compact"/>
              <w:jc w:val="left"/>
            </w:pPr>
            <w:r>
              <w:t xml:space="preserve">$20</w:t>
            </w:r>
          </w:p>
        </w:tc>
        <w:tc>
          <w:tcPr>
            <w:tcW w:type="dxa" w:w="1872"/>
          </w:tcPr>
          <w:p/>
        </w:tc>
        <w:tc>
          <w:tcPr>
            <w:tcW w:type="dxa" w:w="1872"/>
          </w:tcPr>
          <w:p/>
        </w:tc>
        <w:tc>
          <w:tcPr>
            <w:tcW w:type="dxa" w:w="1872"/>
          </w:tcPr>
          <w:p/>
        </w:tc>
      </w:tr>
      <w:tr>
        <w:tc>
          <w:tcPr>
            <w:tcW w:type="dxa" w:w="1872"/>
          </w:tcPr>
          <w:p>
            <w:pPr>
              <w:pStyle w:val="Compact"/>
              <w:jc w:val="left"/>
            </w:pPr>
            <w:r>
              <w:t xml:space="preserve">Pizza slice with friends (one time)</w:t>
            </w:r>
          </w:p>
        </w:tc>
        <w:tc>
          <w:tcPr>
            <w:tcW w:type="dxa" w:w="1872"/>
          </w:tcPr>
          <w:p>
            <w:pPr>
              <w:pStyle w:val="Compact"/>
              <w:jc w:val="left"/>
            </w:pPr>
            <w:r>
              <w:t xml:space="preserve">$4</w:t>
            </w:r>
          </w:p>
        </w:tc>
        <w:tc>
          <w:tcPr>
            <w:tcW w:type="dxa" w:w="1872"/>
          </w:tcPr>
          <w:p/>
        </w:tc>
        <w:tc>
          <w:tcPr>
            <w:tcW w:type="dxa" w:w="1872"/>
          </w:tcPr>
          <w:p/>
        </w:tc>
        <w:tc>
          <w:tcPr>
            <w:tcW w:type="dxa" w:w="1872"/>
          </w:tcPr>
          <w:p/>
        </w:tc>
      </w:tr>
      <w:tr>
        <w:tc>
          <w:tcPr>
            <w:tcW w:type="dxa" w:w="1872"/>
          </w:tcPr>
          <w:p>
            <w:pPr>
              <w:pStyle w:val="Compact"/>
              <w:jc w:val="left"/>
            </w:pPr>
            <w:r>
              <w:t xml:space="preserve">Plain sneakers that fit</w:t>
            </w:r>
          </w:p>
        </w:tc>
        <w:tc>
          <w:tcPr>
            <w:tcW w:type="dxa" w:w="1872"/>
          </w:tcPr>
          <w:p>
            <w:pPr>
              <w:pStyle w:val="Compact"/>
              <w:jc w:val="left"/>
            </w:pPr>
            <w:r>
              <w:t xml:space="preserve">$40</w:t>
            </w:r>
          </w:p>
        </w:tc>
        <w:tc>
          <w:tcPr>
            <w:tcW w:type="dxa" w:w="1872"/>
          </w:tcPr>
          <w:p/>
        </w:tc>
        <w:tc>
          <w:tcPr>
            <w:tcW w:type="dxa" w:w="1872"/>
          </w:tcPr>
          <w:p/>
        </w:tc>
        <w:tc>
          <w:tcPr>
            <w:tcW w:type="dxa" w:w="1872"/>
          </w:tcPr>
          <w:p/>
        </w:tc>
      </w:tr>
      <w:tr>
        <w:tc>
          <w:tcPr>
            <w:tcW w:type="dxa" w:w="1872"/>
          </w:tcPr>
          <w:p>
            <w:pPr>
              <w:pStyle w:val="Compact"/>
              <w:jc w:val="left"/>
            </w:pPr>
            <w:r>
              <w:t xml:space="preserve">Water bottle</w:t>
            </w:r>
          </w:p>
        </w:tc>
        <w:tc>
          <w:tcPr>
            <w:tcW w:type="dxa" w:w="1872"/>
          </w:tcPr>
          <w:p>
            <w:pPr>
              <w:pStyle w:val="Compact"/>
              <w:jc w:val="left"/>
            </w:pPr>
            <w:r>
              <w:t xml:space="preserve">$10</w:t>
            </w:r>
          </w:p>
        </w:tc>
        <w:tc>
          <w:tcPr>
            <w:tcW w:type="dxa" w:w="1872"/>
          </w:tcPr>
          <w:p/>
        </w:tc>
        <w:tc>
          <w:tcPr>
            <w:tcW w:type="dxa" w:w="1872"/>
          </w:tcPr>
          <w:p/>
        </w:tc>
        <w:tc>
          <w:tcPr>
            <w:tcW w:type="dxa" w:w="1872"/>
          </w:tcPr>
          <w:p/>
        </w:tc>
      </w:tr>
    </w:tbl>
    <w:p>
      <w:pPr>
        <w:pStyle w:val="BodyText"/>
      </w:pPr>
      <w:r>
        <w:t xml:space="preserve">Total spent: $__________ Total saved: $__________ (spent plus saved must equal $100)</w:t>
      </w:r>
    </w:p>
    <w:p>
      <w:pPr>
        <w:pStyle w:val="BodyText"/>
      </w:pPr>
      <w:r>
        <w:rPr>
          <w:b/>
        </w:rPr>
        <w:t xml:space="preserve">Grade 6 short list:</w:t>
      </w:r>
      <w:r>
        <w:t xml:space="preserve"> </w:t>
      </w:r>
      <w:r>
        <w:t xml:space="preserve">use only the first eight rows.</w:t>
      </w:r>
    </w:p>
    <w:p>
      <w:pPr>
        <w:pStyle w:val="Heading3"/>
      </w:pPr>
      <w:bookmarkStart w:id="25" w:name="part-c-justify-it-three-sentences"/>
      <w:r>
        <w:t xml:space="preserve">Part C: Justify it (three sentences)</w:t>
      </w:r>
      <w:bookmarkEnd w:id="25"/>
    </w:p>
    <w:p>
      <w:pPr>
        <w:numPr>
          <w:ilvl w:val="0"/>
          <w:numId w:val="1001"/>
        </w:numPr>
      </w:pPr>
      <w:r>
        <w:t xml:space="preserve">One need I covered and why: ______________________________________________________</w:t>
      </w:r>
    </w:p>
    <w:p>
      <w:pPr>
        <w:numPr>
          <w:ilvl w:val="0"/>
          <w:numId w:val="1001"/>
        </w:numPr>
      </w:pPr>
      <w:r>
        <w:t xml:space="preserve">One want I skipped and why: ______________________________________________________</w:t>
      </w:r>
    </w:p>
    <w:p>
      <w:pPr>
        <w:numPr>
          <w:ilvl w:val="0"/>
          <w:numId w:val="1001"/>
        </w:numPr>
      </w:pPr>
      <w:r>
        <w:t xml:space="preserve">The value (from Lesson 2.1) that decided my hardest choice: __________________________</w:t>
      </w:r>
    </w:p>
    <w:p>
      <w:r>
        <w:br w:type="page"/>
      </w:r>
    </w:p>
    <w:p>
      <w:pPr>
        <w:pStyle w:val="Heading3"/>
      </w:pPr>
      <w:bookmarkStart w:id="26" w:name="exit-line-3-2-1"/>
      <w:r>
        <w:t xml:space="preserve">Exit line (3-2-1)</w:t>
      </w:r>
      <w:bookmarkEnd w:id="26"/>
    </w:p>
    <w:p>
      <w:pPr>
        <w:pStyle w:val="FirstParagraph"/>
      </w:pPr>
      <w:r>
        <w:t xml:space="preserve">3 items I called needs: ________________, ________________, ________________</w:t>
      </w:r>
    </w:p>
    <w:p>
      <w:pPr>
        <w:pStyle w:val="BodyText"/>
      </w:pPr>
      <w:r>
        <w:t xml:space="preserve">2 wants I skipped today: ________________, ________________</w:t>
      </w:r>
    </w:p>
    <w:p>
      <w:pPr>
        <w:pStyle w:val="BodyText"/>
      </w:pPr>
      <w:r>
        <w:t xml:space="preserve">1 value that decided a hard card: ________________</w:t>
      </w:r>
    </w:p>
    <w:p>
      <w:r>
        <w:br w:type="page"/>
      </w:r>
    </w:p>
    <w:p>
      <w:pPr>
        <w:pStyle w:val="Heading2"/>
      </w:pPr>
      <w:bookmarkStart w:id="27" w:name="teacher-key"/>
      <w:r>
        <w:t xml:space="preserve">Teacher key</w:t>
      </w:r>
      <w:bookmarkEnd w:id="27"/>
    </w:p>
    <w:p>
      <w:pPr>
        <w:pStyle w:val="FirstParagraph"/>
      </w:pPr>
      <w:r>
        <w:t xml:space="preserve">There is no single right sort. The categories below are the expected sort at grade 7 for a student who pays some of their own costs. Accept any card in gray zone if the pair writes a reason.</w:t>
      </w:r>
    </w:p>
    <w:p>
      <w:pPr>
        <w:numPr>
          <w:ilvl w:val="0"/>
          <w:numId w:val="1002"/>
        </w:numPr>
        <w:pStyle w:val="Compact"/>
      </w:pPr>
      <w:r>
        <w:t xml:space="preserve">Usually NEED: 1 winter coat, 3 bus pass, 6 plain sneakers, 7 school lunch, 10 notebook and pens, 11 glasses, 16 toothpaste, 21 doctor copay, 25 backpack, 27 water bottle (if the school has no fountains, otherwise gray).</w:t>
      </w:r>
    </w:p>
    <w:p>
      <w:pPr>
        <w:numPr>
          <w:ilvl w:val="0"/>
          <w:numId w:val="1002"/>
        </w:numPr>
        <w:pStyle w:val="Compact"/>
      </w:pPr>
      <w:r>
        <w:t xml:space="preserve">Usually WANT: 2 second coat, 5 name brand sneakers, 8 bubble tea, 12 video game, 15 concert ticket, 18 daily deli snack, 20 earbuds, 22 ride share, 24 gaming laptop, 26 styled backpack, 28 pizza slice, 30 phone case.</w:t>
      </w:r>
    </w:p>
    <w:p>
      <w:pPr>
        <w:numPr>
          <w:ilvl w:val="0"/>
          <w:numId w:val="1002"/>
        </w:numPr>
        <w:pStyle w:val="Compact"/>
      </w:pPr>
      <w:r>
        <w:t xml:space="preserve">Usually GRAY ZONE: 4 smartphone (need if it is how the family reaches you or how you do schoolwork; want if there is another way), 9 streaming (want, unless it is the family’s only TV and shared), 13 gift for a sibling (a value decides it: family, generosity), 14 haircut (need for a job interview or a school rule; want for a style change), 17 gym or sports membership (need if it is the only exercise and a health plan; want if it is social), 19 umbrella (need if you walk to school), 23 laptop (need if school requires it and does not lend one), 29 savings (this is the card to argue: many students will say it is neither; the answer we want is that saving for a goal is how you pay for a future need).</w:t>
      </w:r>
    </w:p>
    <w:p>
      <w:pPr>
        <w:pStyle w:val="FirstParagraph"/>
      </w:pPr>
      <w:r>
        <w:t xml:space="preserve">Part B: any plan that covers the bus pass or an equivalent need first, does not exceed $100, and has spent plus saved equal to $100 is complete. A sample</w:t>
      </w:r>
      <w:r>
        <w:t xml:space="preserve"> </w:t>
      </w:r>
      <w:r>
        <w:t xml:space="preserve">“</w:t>
      </w:r>
      <w:r>
        <w:t xml:space="preserve">got it</w:t>
      </w:r>
      <w:r>
        <w:t xml:space="preserve">”</w:t>
      </w:r>
      <w:r>
        <w:t xml:space="preserve"> </w:t>
      </w:r>
      <w:r>
        <w:t xml:space="preserve">plan: bus pass $60, notebook $8, toothpaste $6, lunch week $17.50, pizza slice $4, saved $4.50. Total $100.</w:t>
      </w:r>
    </w:p>
    <w:p>
      <w:pPr>
        <w:pStyle w:val="BodyText"/>
      </w:pPr>
      <w:r>
        <w:t xml:space="preserve">Part C: full credit for three sentences that each do what the line asks. The third sentence must name a value (family, health, friends, learning, independence, fun, faith, fairness, or whatever the Lesson 2.1 list holds), not an item.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2026-09-15T16:27:21Z</dcterms:created>
  <dcterms:modified xsi:type="dcterms:W3CDTF">2026-09-15T16:27:21Z</dcterms:modified>
</cp:coreProperties>
</file>

<file path=docProps/custom.xml><?xml version="1.0" encoding="utf-8"?>
<Properties xmlns="http://schemas.openxmlformats.org/officeDocument/2006/custom-properties" xmlns:vt="http://schemas.openxmlformats.org/officeDocument/2006/docPropsVTypes"/>
</file>