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1.20-budget-meal-lab"/>
      <w:r>
        <w:t xml:space="preserve">Slides 01.20: Budget Meal Lab</w:t>
      </w:r>
      <w:bookmarkEnd w:id="20"/>
    </w:p>
    <w:p>
      <w:pPr>
        <w:pStyle w:val="FirstParagraph"/>
      </w:pPr>
      <w:r>
        <w:t xml:space="preserve">Lesson 1.20, two days. Day 1 (prep and approval): slides 1 to 10. Day 2 (cook): slides 11 to 20.</w:t>
      </w:r>
    </w:p>
    <w:p>
      <w:pPr>
        <w:pStyle w:val="Heading2"/>
      </w:pPr>
      <w:bookmarkStart w:id="21" w:name="slide-1-do-now-day-1"/>
      <w:r>
        <w:t xml:space="preserve">Slide 1: Do now (Day 1)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Think about Lab 2, the nachos.</w:t>
      </w:r>
    </w:p>
    <w:p>
      <w:pPr>
        <w:numPr>
          <w:ilvl w:val="0"/>
          <w:numId w:val="1001"/>
        </w:numPr>
        <w:pStyle w:val="Compact"/>
      </w:pPr>
      <w:r>
        <w:t xml:space="preserve">One thing your station did well.</w:t>
      </w:r>
    </w:p>
    <w:p>
      <w:pPr>
        <w:numPr>
          <w:ilvl w:val="0"/>
          <w:numId w:val="1001"/>
        </w:numPr>
        <w:pStyle w:val="Compact"/>
      </w:pPr>
      <w:r>
        <w:t xml:space="preserve">One thing that went wrong or ran late.</w:t>
      </w:r>
      <w:r>
        <w:t xml:space="preserve"> </w:t>
      </w:r>
      <w:r>
        <w:t xml:space="preserve">Notes: Collect the</w:t>
      </w:r>
      <w:r>
        <w:t xml:space="preserve"> </w:t>
      </w:r>
      <w:r>
        <w:t xml:space="preserve">“</w:t>
      </w:r>
      <w:r>
        <w:t xml:space="preserve">went wrong</w:t>
      </w:r>
      <w:r>
        <w:t xml:space="preserve">”</w:t>
      </w:r>
      <w:r>
        <w:t xml:space="preserve"> </w:t>
      </w:r>
      <w:r>
        <w:t xml:space="preserve">answers on the board. Most will be time and cleanup.</w:t>
      </w:r>
    </w:p>
    <w:p>
      <w:pPr>
        <w:pStyle w:val="Heading2"/>
      </w:pPr>
      <w:bookmarkStart w:id="22" w:name="slide-2-this-time-the-recipe-is-yours"/>
      <w:r>
        <w:t xml:space="preserve">Slide 2: This time the recipe is yours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Nobody hands you a card.</w:t>
      </w:r>
    </w:p>
    <w:p>
      <w:pPr>
        <w:numPr>
          <w:ilvl w:val="0"/>
          <w:numId w:val="1002"/>
        </w:numPr>
        <w:pStyle w:val="Compact"/>
      </w:pPr>
      <w:r>
        <w:t xml:space="preserve">You write it. I sign it. I shop it.</w:t>
      </w:r>
    </w:p>
    <w:p>
      <w:pPr>
        <w:numPr>
          <w:ilvl w:val="0"/>
          <w:numId w:val="1002"/>
        </w:numPr>
        <w:pStyle w:val="Compact"/>
      </w:pPr>
      <w:r>
        <w:t xml:space="preserve">On Day 2, you cook it.</w:t>
      </w:r>
    </w:p>
    <w:p>
      <w:pPr>
        <w:numPr>
          <w:ilvl w:val="0"/>
          <w:numId w:val="1002"/>
        </w:numPr>
        <w:pStyle w:val="Compact"/>
      </w:pPr>
      <w:r>
        <w:t xml:space="preserve">If the card is wrong, the dish is wrong.</w:t>
      </w:r>
    </w:p>
    <w:p>
      <w:pPr>
        <w:pStyle w:val="Heading2"/>
      </w:pPr>
      <w:bookmarkStart w:id="23" w:name="slide-3-what-a-station-card-has-to-have"/>
      <w:r>
        <w:t xml:space="preserve">Slide 3: What a station card has to have</w:t>
      </w:r>
      <w:bookmarkEnd w:id="23"/>
    </w:p>
    <w:p>
      <w:pPr>
        <w:numPr>
          <w:ilvl w:val="1"/>
          <w:numId w:val="1004"/>
        </w:numPr>
        <w:pStyle w:val="Compact"/>
      </w:pPr>
      <w:r>
        <w:t xml:space="preserve">Ingredients for seven tasting portions, with size, price, unit, and cost. $20 or under.</w:t>
      </w:r>
    </w:p>
    <w:p>
      <w:pPr>
        <w:numPr>
          <w:ilvl w:val="1"/>
          <w:numId w:val="1005"/>
        </w:numPr>
        <w:pStyle w:val="Compact"/>
      </w:pPr>
      <w:r>
        <w:t xml:space="preserve">The room’s rules, every box checked.</w:t>
      </w:r>
    </w:p>
    <w:p>
      <w:pPr>
        <w:numPr>
          <w:ilvl w:val="1"/>
          <w:numId w:val="1006"/>
        </w:numPr>
        <w:pStyle w:val="Compact"/>
      </w:pPr>
      <w:r>
        <w:t xml:space="preserve">Eight to ten steps, one action each.</w:t>
      </w:r>
    </w:p>
    <w:p>
      <w:pPr>
        <w:numPr>
          <w:ilvl w:val="1"/>
          <w:numId w:val="1007"/>
        </w:numPr>
        <w:pStyle w:val="Compact"/>
      </w:pPr>
      <w:r>
        <w:t xml:space="preserve">Seven roles with a name and a job per phase.</w:t>
      </w:r>
    </w:p>
    <w:p>
      <w:pPr>
        <w:numPr>
          <w:ilvl w:val="1"/>
          <w:numId w:val="1008"/>
        </w:numPr>
        <w:pStyle w:val="Compact"/>
      </w:pPr>
      <w:r>
        <w:t xml:space="preserve">A flowchart in five-minute blocks with a name in every block.</w:t>
      </w:r>
    </w:p>
    <w:p>
      <w:pPr>
        <w:numPr>
          <w:ilvl w:val="1"/>
          <w:numId w:val="1009"/>
        </w:numPr>
        <w:pStyle w:val="Compact"/>
      </w:pPr>
      <w:r>
        <w:t xml:space="preserve">Three safety reminders. 7.</w:t>
      </w:r>
      <w:r>
        <w:t xml:space="preserve"> </w:t>
      </w:r>
      <w:r>
        <w:t xml:space="preserve">“</w:t>
      </w:r>
      <w:r>
        <w:t xml:space="preserve">What does done look like?</w:t>
      </w:r>
      <w:r>
        <w:t xml:space="preserve">”</w:t>
      </w:r>
      <w:r>
        <w:t xml:space="preserve"> </w:t>
      </w:r>
      <w:r>
        <w:t xml:space="preserve">Image: the filled pasta fallback card, shown whole.</w:t>
      </w:r>
    </w:p>
    <w:p>
      <w:pPr>
        <w:pStyle w:val="Heading2"/>
      </w:pPr>
      <w:bookmarkStart w:id="24" w:name="slide-4-the-timeline"/>
      <w:r>
        <w:t xml:space="preserve">Slide 4: The timeline</w:t>
      </w:r>
      <w:bookmarkEnd w:id="24"/>
    </w:p>
    <w:p>
      <w:pPr>
        <w:numPr>
          <w:ilvl w:val="0"/>
          <w:numId w:val="1010"/>
        </w:numPr>
        <w:pStyle w:val="Compact"/>
      </w:pPr>
      <w:r>
        <w:t xml:space="preserve">Prep: 0 to 5. Wash hands, set out everything, set the table.</w:t>
      </w:r>
    </w:p>
    <w:p>
      <w:pPr>
        <w:numPr>
          <w:ilvl w:val="0"/>
          <w:numId w:val="1010"/>
        </w:numPr>
        <w:pStyle w:val="Compact"/>
      </w:pPr>
      <w:r>
        <w:t xml:space="preserve">Cook: 5 to 25.</w:t>
      </w:r>
    </w:p>
    <w:p>
      <w:pPr>
        <w:numPr>
          <w:ilvl w:val="0"/>
          <w:numId w:val="1010"/>
        </w:numPr>
        <w:pStyle w:val="Compact"/>
      </w:pPr>
      <w:r>
        <w:t xml:space="preserve">Plate and eat: 25 to 32.</w:t>
      </w:r>
    </w:p>
    <w:p>
      <w:pPr>
        <w:numPr>
          <w:ilvl w:val="0"/>
          <w:numId w:val="1010"/>
        </w:numPr>
        <w:pStyle w:val="Compact"/>
      </w:pPr>
      <w:r>
        <w:t xml:space="preserve">Clean and station check: 32 to 40.</w:t>
      </w:r>
    </w:p>
    <w:p>
      <w:pPr>
        <w:numPr>
          <w:ilvl w:val="0"/>
          <w:numId w:val="1010"/>
        </w:numPr>
        <w:pStyle w:val="Compact"/>
      </w:pPr>
      <w:r>
        <w:t xml:space="preserve">Twenty minutes of cooking. If your dish needs more, it is the wrong dish for the lab.</w:t>
      </w:r>
    </w:p>
    <w:p>
      <w:pPr>
        <w:pStyle w:val="Heading2"/>
      </w:pPr>
      <w:bookmarkStart w:id="25" w:name="slide-5-scaling"/>
      <w:r>
        <w:t xml:space="preserve">Slide 5: Scaling</w:t>
      </w:r>
      <w:bookmarkEnd w:id="25"/>
    </w:p>
    <w:p>
      <w:pPr>
        <w:numPr>
          <w:ilvl w:val="0"/>
          <w:numId w:val="1011"/>
        </w:numPr>
        <w:pStyle w:val="Compact"/>
      </w:pPr>
      <w:r>
        <w:t xml:space="preserve">The family plan feeds four full servings.</w:t>
      </w:r>
    </w:p>
    <w:p>
      <w:pPr>
        <w:numPr>
          <w:ilvl w:val="0"/>
          <w:numId w:val="1011"/>
        </w:numPr>
        <w:pStyle w:val="Compact"/>
      </w:pPr>
      <w:r>
        <w:t xml:space="preserve">The station makes seven tasting portions.</w:t>
      </w:r>
    </w:p>
    <w:p>
      <w:pPr>
        <w:numPr>
          <w:ilvl w:val="0"/>
          <w:numId w:val="1011"/>
        </w:numPr>
        <w:pStyle w:val="Compact"/>
      </w:pPr>
      <w:r>
        <w:t xml:space="preserve">That is about the same amount of food. Most quantities stay the same.</w:t>
      </w:r>
    </w:p>
    <w:p>
      <w:pPr>
        <w:numPr>
          <w:ilvl w:val="0"/>
          <w:numId w:val="1011"/>
        </w:numPr>
        <w:pStyle w:val="Compact"/>
      </w:pPr>
      <w:r>
        <w:t xml:space="preserve">Room pantry (foil, spray, salt, garlic powder, plates, forks) is $0.</w:t>
      </w:r>
    </w:p>
    <w:p>
      <w:pPr>
        <w:pStyle w:val="Heading2"/>
      </w:pPr>
      <w:bookmarkStart w:id="26" w:name="slide-6-write-the-card"/>
      <w:r>
        <w:t xml:space="preserve">Slide 6: Write the card</w:t>
      </w:r>
      <w:bookmarkEnd w:id="26"/>
    </w:p>
    <w:p>
      <w:pPr>
        <w:numPr>
          <w:ilvl w:val="0"/>
          <w:numId w:val="1012"/>
        </w:numPr>
        <w:pStyle w:val="Compact"/>
      </w:pPr>
      <w:r>
        <w:t xml:space="preserve">From the station dish on your plan.</w:t>
      </w:r>
    </w:p>
    <w:p>
      <w:pPr>
        <w:numPr>
          <w:ilvl w:val="0"/>
          <w:numId w:val="1012"/>
        </w:numPr>
        <w:pStyle w:val="Compact"/>
      </w:pPr>
      <w:r>
        <w:t xml:space="preserve">Constraints first. Cost second. Steps third.</w:t>
      </w:r>
    </w:p>
    <w:p>
      <w:pPr>
        <w:numPr>
          <w:ilvl w:val="0"/>
          <w:numId w:val="1012"/>
        </w:numPr>
        <w:pStyle w:val="Compact"/>
      </w:pPr>
      <w:r>
        <w:t xml:space="preserve">18 minutes.</w:t>
      </w:r>
      <w:r>
        <w:t xml:space="preserve"> </w:t>
      </w:r>
      <w:r>
        <w:t xml:space="preserve">Notes: Circulate in that order: rules, cost, steps.</w:t>
      </w:r>
    </w:p>
    <w:p>
      <w:pPr>
        <w:pStyle w:val="Heading2"/>
      </w:pPr>
      <w:bookmarkStart w:id="27" w:name="slide-7-approval"/>
      <w:r>
        <w:t xml:space="preserve">Slide 7: Approval</w:t>
      </w:r>
      <w:bookmarkEnd w:id="27"/>
    </w:p>
    <w:p>
      <w:pPr>
        <w:numPr>
          <w:ilvl w:val="0"/>
          <w:numId w:val="1013"/>
        </w:numPr>
        <w:pStyle w:val="Compact"/>
      </w:pPr>
      <w:r>
        <w:t xml:space="preserve">I check: rules, cost, allergens, steps fit twenty minutes.</w:t>
      </w:r>
    </w:p>
    <w:p>
      <w:pPr>
        <w:numPr>
          <w:ilvl w:val="0"/>
          <w:numId w:val="1013"/>
        </w:numPr>
        <w:pStyle w:val="Compact"/>
      </w:pPr>
      <w:r>
        <w:t xml:space="preserve">Pass: I sign it and it becomes the shopping list.</w:t>
      </w:r>
    </w:p>
    <w:p>
      <w:pPr>
        <w:numPr>
          <w:ilvl w:val="0"/>
          <w:numId w:val="1013"/>
        </w:numPr>
        <w:pStyle w:val="Compact"/>
      </w:pPr>
      <w:r>
        <w:t xml:space="preserve">Fail: one specific fix and five minutes.</w:t>
      </w:r>
    </w:p>
    <w:p>
      <w:pPr>
        <w:numPr>
          <w:ilvl w:val="0"/>
          <w:numId w:val="1013"/>
        </w:numPr>
        <w:pStyle w:val="Compact"/>
      </w:pPr>
      <w:r>
        <w:t xml:space="preserve">Still fails: take the closest fallback card and write why on your plan.</w:t>
      </w:r>
    </w:p>
    <w:p>
      <w:pPr>
        <w:pStyle w:val="Heading2"/>
      </w:pPr>
      <w:bookmarkStart w:id="28" w:name="slide-8-the-three-fallbacks"/>
      <w:r>
        <w:t xml:space="preserve">Slide 8: The three fallbacks</w:t>
      </w:r>
      <w:bookmarkEnd w:id="28"/>
    </w:p>
    <w:p>
      <w:pPr>
        <w:numPr>
          <w:ilvl w:val="0"/>
          <w:numId w:val="1014"/>
        </w:numPr>
        <w:pStyle w:val="Compact"/>
      </w:pPr>
      <w:r>
        <w:t xml:space="preserve">Rice and Bean Bowl, about $13.33, no meat, stovetop only.</w:t>
      </w:r>
    </w:p>
    <w:p>
      <w:pPr>
        <w:numPr>
          <w:ilvl w:val="0"/>
          <w:numId w:val="1014"/>
        </w:numPr>
        <w:pStyle w:val="Compact"/>
      </w:pPr>
      <w:r>
        <w:t xml:space="preserve">Pasta with Vegetables and Jarred Sauce, about $11.05, no meat, stovetop and oven.</w:t>
      </w:r>
    </w:p>
    <w:p>
      <w:pPr>
        <w:numPr>
          <w:ilvl w:val="0"/>
          <w:numId w:val="1014"/>
        </w:numPr>
        <w:pStyle w:val="Compact"/>
      </w:pPr>
      <w:r>
        <w:t xml:space="preserve">Chicken Quesadillas, about $17.64, pre-cooked chicken, oven only.</w:t>
      </w:r>
    </w:p>
    <w:p>
      <w:pPr>
        <w:numPr>
          <w:ilvl w:val="0"/>
          <w:numId w:val="1014"/>
        </w:numPr>
        <w:pStyle w:val="Compact"/>
      </w:pPr>
      <w:r>
        <w:rPr>
          <w:rStyle w:val="TeacherNote"/>
        </w:rPr>
        <w:t xml:space="preserve">[update from this week’s circular]</w:t>
      </w:r>
    </w:p>
    <w:p>
      <w:pPr>
        <w:pStyle w:val="Heading2"/>
      </w:pPr>
      <w:bookmarkStart w:id="29" w:name="slide-9-lab-roles-for-day-2"/>
      <w:r>
        <w:t xml:space="preserve">Slide 9: Lab roles for Day 2</w:t>
      </w:r>
      <w:bookmarkEnd w:id="29"/>
    </w:p>
    <w:p>
      <w:pPr>
        <w:numPr>
          <w:ilvl w:val="0"/>
          <w:numId w:val="1015"/>
        </w:numPr>
        <w:pStyle w:val="Compact"/>
      </w:pPr>
      <w:r>
        <w:t xml:space="preserve">Station Manager: reads the card, calls time.</w:t>
      </w:r>
    </w:p>
    <w:p>
      <w:pPr>
        <w:numPr>
          <w:ilvl w:val="0"/>
          <w:numId w:val="1015"/>
        </w:numPr>
        <w:pStyle w:val="Compact"/>
      </w:pPr>
      <w:r>
        <w:t xml:space="preserve">Prep Lead: sets out every ingredient and tool.</w:t>
      </w:r>
    </w:p>
    <w:p>
      <w:pPr>
        <w:numPr>
          <w:ilvl w:val="0"/>
          <w:numId w:val="1015"/>
        </w:numPr>
        <w:pStyle w:val="Compact"/>
      </w:pPr>
      <w:r>
        <w:t xml:space="preserve">Cook Lead: the stovetop or the oven assembly.</w:t>
      </w:r>
    </w:p>
    <w:p>
      <w:pPr>
        <w:numPr>
          <w:ilvl w:val="0"/>
          <w:numId w:val="1015"/>
        </w:numPr>
        <w:pStyle w:val="Compact"/>
      </w:pPr>
      <w:r>
        <w:t xml:space="preserve">Plate Captain: place settings and plating.</w:t>
      </w:r>
    </w:p>
    <w:p>
      <w:pPr>
        <w:numPr>
          <w:ilvl w:val="0"/>
          <w:numId w:val="1015"/>
        </w:numPr>
        <w:pStyle w:val="Compact"/>
      </w:pPr>
      <w:r>
        <w:t xml:space="preserve">Clean Crew (two): wash as you go; surfaces, floor, trash.</w:t>
      </w:r>
    </w:p>
    <w:p>
      <w:pPr>
        <w:numPr>
          <w:ilvl w:val="0"/>
          <w:numId w:val="1015"/>
        </w:numPr>
        <w:pStyle w:val="Compact"/>
      </w:pPr>
      <w:r>
        <w:t xml:space="preserve">Safety and Sanitation Checker: hands, thermometer, leftovers.</w:t>
      </w:r>
      <w:r>
        <w:t xml:space="preserve"> </w:t>
      </w:r>
      <w:r>
        <w:t xml:space="preserve">Notes: Write the names on the card before you leave.</w:t>
      </w:r>
    </w:p>
    <w:p>
      <w:pPr>
        <w:pStyle w:val="Heading2"/>
      </w:pPr>
      <w:bookmarkStart w:id="30" w:name="slide-10-exit-card-day-1"/>
      <w:r>
        <w:t xml:space="preserve">Slide 10: Exit card (Day 1)</w:t>
      </w:r>
      <w:bookmarkEnd w:id="30"/>
    </w:p>
    <w:p>
      <w:pPr>
        <w:numPr>
          <w:ilvl w:val="0"/>
          <w:numId w:val="1016"/>
        </w:numPr>
        <w:pStyle w:val="Compact"/>
      </w:pPr>
      <w:r>
        <w:t xml:space="preserve">3 parts of your station card</w:t>
      </w:r>
    </w:p>
    <w:p>
      <w:pPr>
        <w:numPr>
          <w:ilvl w:val="0"/>
          <w:numId w:val="1016"/>
        </w:numPr>
        <w:pStyle w:val="Compact"/>
      </w:pPr>
      <w:r>
        <w:t xml:space="preserve">2 things I checked before signing</w:t>
      </w:r>
    </w:p>
    <w:p>
      <w:pPr>
        <w:numPr>
          <w:ilvl w:val="0"/>
          <w:numId w:val="1016"/>
        </w:numPr>
        <w:pStyle w:val="Compact"/>
      </w:pPr>
      <w:r>
        <w:t xml:space="preserve">1 step you are nervous about</w:t>
      </w:r>
      <w:r>
        <w:t xml:space="preserve"> </w:t>
      </w:r>
      <w:r>
        <w:t xml:space="preserve">Notes: The nervous steps become tomorrow’s reminders.</w:t>
      </w:r>
    </w:p>
    <w:p>
      <w:pPr>
        <w:pStyle w:val="Heading2"/>
      </w:pPr>
      <w:bookmarkStart w:id="31" w:name="slide-11-do-now-day-2"/>
      <w:r>
        <w:t xml:space="preserve">Slide 11: Do now (Day 2)</w:t>
      </w:r>
      <w:bookmarkEnd w:id="31"/>
    </w:p>
    <w:p>
      <w:pPr>
        <w:numPr>
          <w:ilvl w:val="0"/>
          <w:numId w:val="1017"/>
        </w:numPr>
        <w:pStyle w:val="Compact"/>
      </w:pPr>
      <w:r>
        <w:t xml:space="preserve">Hands washed, apron on, hair tied back as you walk in.</w:t>
      </w:r>
    </w:p>
    <w:p>
      <w:pPr>
        <w:numPr>
          <w:ilvl w:val="0"/>
          <w:numId w:val="1017"/>
        </w:numPr>
        <w:pStyle w:val="Compact"/>
      </w:pPr>
      <w:r>
        <w:t xml:space="preserve">Read your station card.</w:t>
      </w:r>
    </w:p>
    <w:p>
      <w:pPr>
        <w:numPr>
          <w:ilvl w:val="0"/>
          <w:numId w:val="1017"/>
        </w:numPr>
        <w:pStyle w:val="Compact"/>
      </w:pPr>
      <w:r>
        <w:t xml:space="preserve">Write the one step you are most likely to get wrong and what you will do about it.</w:t>
      </w:r>
    </w:p>
    <w:p>
      <w:pPr>
        <w:numPr>
          <w:ilvl w:val="0"/>
          <w:numId w:val="1017"/>
        </w:numPr>
        <w:pStyle w:val="Compact"/>
      </w:pPr>
      <w:r>
        <w:t xml:space="preserve">Two minutes. The station clock starts at the bell.</w:t>
      </w:r>
    </w:p>
    <w:p>
      <w:pPr>
        <w:pStyle w:val="Heading2"/>
      </w:pPr>
      <w:bookmarkStart w:id="32" w:name="slide-12-three-reminders"/>
      <w:r>
        <w:t xml:space="preserve">Slide 12: Three reminders</w:t>
      </w:r>
      <w:bookmarkEnd w:id="32"/>
    </w:p>
    <w:p>
      <w:pPr>
        <w:numPr>
          <w:ilvl w:val="0"/>
          <w:numId w:val="1018"/>
        </w:numPr>
        <w:pStyle w:val="Compact"/>
      </w:pPr>
      <w:r>
        <w:t xml:space="preserve">The oven and the colander are mine. Call me.</w:t>
      </w:r>
    </w:p>
    <w:p>
      <w:pPr>
        <w:numPr>
          <w:ilvl w:val="0"/>
          <w:numId w:val="1018"/>
        </w:numPr>
        <w:pStyle w:val="Compact"/>
      </w:pPr>
      <w:r>
        <w:t xml:space="preserve">No knives exist today.</w:t>
      </w:r>
    </w:p>
    <w:p>
      <w:pPr>
        <w:numPr>
          <w:ilvl w:val="0"/>
          <w:numId w:val="1018"/>
        </w:numPr>
        <w:pStyle w:val="Compact"/>
      </w:pPr>
      <w:r>
        <w:t xml:space="preserve">The Safety Checker calls the two-hour rule at cleanup.</w:t>
      </w:r>
      <w:r>
        <w:t xml:space="preserve"> </w:t>
      </w:r>
      <w:r>
        <w:t xml:space="preserve">Notes:</w:t>
      </w:r>
      <w:r>
        <w:t xml:space="preserve"> </w:t>
      </w:r>
      <w:r>
        <w:t xml:space="preserve">“</w:t>
      </w:r>
      <w:r>
        <w:t xml:space="preserve">Hands empty, eyes here</w:t>
      </w:r>
      <w:r>
        <w:t xml:space="preserve">”</w:t>
      </w:r>
      <w:r>
        <w:t xml:space="preserve"> </w:t>
      </w:r>
      <w:r>
        <w:t xml:space="preserve">before this slide.</w:t>
      </w:r>
    </w:p>
    <w:p>
      <w:pPr>
        <w:pStyle w:val="Heading2"/>
      </w:pPr>
      <w:bookmarkStart w:id="33" w:name="slide-13-the-place-setting"/>
      <w:r>
        <w:t xml:space="preserve">Slide 13: The place setting</w:t>
      </w:r>
      <w:bookmarkEnd w:id="33"/>
    </w:p>
    <w:p>
      <w:pPr>
        <w:numPr>
          <w:ilvl w:val="0"/>
          <w:numId w:val="1019"/>
        </w:numPr>
        <w:pStyle w:val="Compact"/>
      </w:pPr>
      <w:r>
        <w:t xml:space="preserve">Plate in the middle.</w:t>
      </w:r>
    </w:p>
    <w:p>
      <w:pPr>
        <w:numPr>
          <w:ilvl w:val="0"/>
          <w:numId w:val="1019"/>
        </w:numPr>
        <w:pStyle w:val="Compact"/>
      </w:pPr>
      <w:r>
        <w:t xml:space="preserve">Fork on the left, on the napkin.</w:t>
      </w:r>
    </w:p>
    <w:p>
      <w:pPr>
        <w:numPr>
          <w:ilvl w:val="0"/>
          <w:numId w:val="1019"/>
        </w:numPr>
        <w:pStyle w:val="Compact"/>
      </w:pPr>
      <w:r>
        <w:t xml:space="preserve">Spoon on the right.</w:t>
      </w:r>
    </w:p>
    <w:p>
      <w:pPr>
        <w:numPr>
          <w:ilvl w:val="0"/>
          <w:numId w:val="1019"/>
        </w:numPr>
        <w:pStyle w:val="Compact"/>
      </w:pPr>
      <w:r>
        <w:t xml:space="preserve">Cup above the spoon.</w:t>
      </w:r>
      <w:r>
        <w:t xml:space="preserve"> </w:t>
      </w:r>
      <w:r>
        <w:t xml:space="preserve">Image: a diagram of one place setting from above, labeled.</w:t>
      </w:r>
    </w:p>
    <w:p>
      <w:pPr>
        <w:pStyle w:val="Heading2"/>
      </w:pPr>
      <w:bookmarkStart w:id="34" w:name="slide-14-prep-0-to-5"/>
      <w:r>
        <w:t xml:space="preserve">Slide 14: Prep, 0 to 5</w:t>
      </w:r>
      <w:bookmarkEnd w:id="34"/>
    </w:p>
    <w:p>
      <w:pPr>
        <w:numPr>
          <w:ilvl w:val="0"/>
          <w:numId w:val="1020"/>
        </w:numPr>
        <w:pStyle w:val="Compact"/>
      </w:pPr>
      <w:r>
        <w:t xml:space="preserve">Station Manager reads the card aloud.</w:t>
      </w:r>
    </w:p>
    <w:p>
      <w:pPr>
        <w:numPr>
          <w:ilvl w:val="0"/>
          <w:numId w:val="1020"/>
        </w:numPr>
        <w:pStyle w:val="Compact"/>
      </w:pPr>
      <w:r>
        <w:t xml:space="preserve">Prep Lead sets out everything.</w:t>
      </w:r>
    </w:p>
    <w:p>
      <w:pPr>
        <w:numPr>
          <w:ilvl w:val="0"/>
          <w:numId w:val="1020"/>
        </w:numPr>
        <w:pStyle w:val="Compact"/>
      </w:pPr>
      <w:r>
        <w:t xml:space="preserve">Safety Checker: fridge temperature, hand washing.</w:t>
      </w:r>
    </w:p>
    <w:p>
      <w:pPr>
        <w:numPr>
          <w:ilvl w:val="0"/>
          <w:numId w:val="1020"/>
        </w:numPr>
        <w:pStyle w:val="Compact"/>
      </w:pPr>
      <w:r>
        <w:t xml:space="preserve">Plate Captain: one place setting per person.</w:t>
      </w:r>
      <w:r>
        <w:t xml:space="preserve"> </w:t>
      </w:r>
      <w:r>
        <w:t xml:space="preserve">Image: a timer graphic set to 5:00.</w:t>
      </w:r>
    </w:p>
    <w:p>
      <w:pPr>
        <w:pStyle w:val="Heading2"/>
      </w:pPr>
      <w:bookmarkStart w:id="35" w:name="slide-15-cook-5-to-25"/>
      <w:r>
        <w:t xml:space="preserve">Slide 15: Cook, 5 to 25</w:t>
      </w:r>
      <w:bookmarkEnd w:id="35"/>
    </w:p>
    <w:p>
      <w:pPr>
        <w:numPr>
          <w:ilvl w:val="0"/>
          <w:numId w:val="1021"/>
        </w:numPr>
        <w:pStyle w:val="Compact"/>
      </w:pPr>
      <w:r>
        <w:t xml:space="preserve">Cook Lead cooks. Prep Lead hands ingredients in order.</w:t>
      </w:r>
    </w:p>
    <w:p>
      <w:pPr>
        <w:numPr>
          <w:ilvl w:val="0"/>
          <w:numId w:val="1021"/>
        </w:numPr>
        <w:pStyle w:val="Compact"/>
      </w:pPr>
      <w:r>
        <w:t xml:space="preserve">Station Manager watches the flowchart and calls time.</w:t>
      </w:r>
    </w:p>
    <w:p>
      <w:pPr>
        <w:numPr>
          <w:ilvl w:val="0"/>
          <w:numId w:val="1021"/>
        </w:numPr>
        <w:pStyle w:val="Compact"/>
      </w:pPr>
      <w:r>
        <w:t xml:space="preserve">Clean Crew washes as you go.</w:t>
      </w:r>
    </w:p>
    <w:p>
      <w:pPr>
        <w:numPr>
          <w:ilvl w:val="0"/>
          <w:numId w:val="1021"/>
        </w:numPr>
        <w:pStyle w:val="Compact"/>
      </w:pPr>
      <w:r>
        <w:t xml:space="preserve">Safety Checker: reheated meat to 165 F; handles in; towels off burners.</w:t>
      </w:r>
      <w:r>
        <w:t xml:space="preserve"> </w:t>
      </w:r>
      <w:r>
        <w:t xml:space="preserve">Image: a timer graphic set to 20:00.</w:t>
      </w:r>
    </w:p>
    <w:p>
      <w:pPr>
        <w:pStyle w:val="Heading2"/>
      </w:pPr>
      <w:bookmarkStart w:id="36" w:name="slide-16-done-looks-like"/>
      <w:r>
        <w:t xml:space="preserve">Slide 16: Done looks like</w:t>
      </w:r>
      <w:bookmarkEnd w:id="36"/>
    </w:p>
    <w:p>
      <w:pPr>
        <w:numPr>
          <w:ilvl w:val="0"/>
          <w:numId w:val="1022"/>
        </w:numPr>
        <w:pStyle w:val="Compact"/>
      </w:pPr>
      <w:r>
        <w:t xml:space="preserve">Read your own card: "The dish is done when ___."</w:t>
      </w:r>
    </w:p>
    <w:p>
      <w:pPr>
        <w:numPr>
          <w:ilvl w:val="0"/>
          <w:numId w:val="1022"/>
        </w:numPr>
        <w:pStyle w:val="Compact"/>
      </w:pPr>
      <w:r>
        <w:t xml:space="preserve">If you cannot say it, you are not done.</w:t>
      </w:r>
      <w:r>
        <w:t xml:space="preserve"> </w:t>
      </w:r>
      <w:r>
        <w:t xml:space="preserve">Notes: Ask this once at each station.</w:t>
      </w:r>
    </w:p>
    <w:p>
      <w:pPr>
        <w:pStyle w:val="Heading2"/>
      </w:pPr>
      <w:bookmarkStart w:id="37" w:name="slide-17-plate-and-eat-25-to-32"/>
      <w:r>
        <w:t xml:space="preserve">Slide 17: Plate and eat, 25 to 32</w:t>
      </w:r>
      <w:bookmarkEnd w:id="37"/>
    </w:p>
    <w:p>
      <w:pPr>
        <w:numPr>
          <w:ilvl w:val="0"/>
          <w:numId w:val="1023"/>
        </w:numPr>
        <w:pStyle w:val="Compact"/>
      </w:pPr>
      <w:r>
        <w:t xml:space="preserve">Seven tasting portions.</w:t>
      </w:r>
    </w:p>
    <w:p>
      <w:pPr>
        <w:numPr>
          <w:ilvl w:val="0"/>
          <w:numId w:val="1023"/>
        </w:numPr>
        <w:pStyle w:val="Compact"/>
      </w:pPr>
      <w:r>
        <w:t xml:space="preserve">Does the plate look like the menu card will say it does?</w:t>
      </w:r>
    </w:p>
    <w:p>
      <w:pPr>
        <w:numPr>
          <w:ilvl w:val="0"/>
          <w:numId w:val="1023"/>
        </w:numPr>
        <w:pStyle w:val="Compact"/>
      </w:pPr>
      <w:r>
        <w:t xml:space="preserve">Sit. Eat at the set table.</w:t>
      </w:r>
    </w:p>
    <w:p>
      <w:pPr>
        <w:numPr>
          <w:ilvl w:val="0"/>
          <w:numId w:val="1023"/>
        </w:numPr>
        <w:pStyle w:val="Compact"/>
      </w:pPr>
      <w:r>
        <w:t xml:space="preserve">Presenter: notes for the menu card.</w:t>
      </w:r>
    </w:p>
    <w:p>
      <w:pPr>
        <w:pStyle w:val="Heading2"/>
      </w:pPr>
      <w:bookmarkStart w:id="38" w:name="Xc6610e53ff42be17aaa1f0d87afd5f1675b212f"/>
      <w:r>
        <w:t xml:space="preserve">Slide 18: Clean and station check, 32 to 40</w:t>
      </w:r>
      <w:bookmarkEnd w:id="38"/>
    </w:p>
    <w:p>
      <w:pPr>
        <w:numPr>
          <w:ilvl w:val="0"/>
          <w:numId w:val="1024"/>
        </w:numPr>
        <w:pStyle w:val="Compact"/>
      </w:pPr>
      <w:r>
        <w:t xml:space="preserve">Surfaces sanitized. Tools washed and put away.</w:t>
      </w:r>
    </w:p>
    <w:p>
      <w:pPr>
        <w:numPr>
          <w:ilvl w:val="0"/>
          <w:numId w:val="1024"/>
        </w:numPr>
        <w:pStyle w:val="Compact"/>
      </w:pPr>
      <w:r>
        <w:t xml:space="preserve">Burners off and cool. Oven off.</w:t>
      </w:r>
    </w:p>
    <w:p>
      <w:pPr>
        <w:numPr>
          <w:ilvl w:val="0"/>
          <w:numId w:val="1024"/>
        </w:numPr>
        <w:pStyle w:val="Compact"/>
      </w:pPr>
      <w:r>
        <w:t xml:space="preserve">Sink empty. Floor dry.</w:t>
      </w:r>
    </w:p>
    <w:p>
      <w:pPr>
        <w:numPr>
          <w:ilvl w:val="0"/>
          <w:numId w:val="1024"/>
        </w:numPr>
        <w:pStyle w:val="Compact"/>
      </w:pPr>
      <w:r>
        <w:t xml:space="preserve">Leftovers: labeled container in the refrigerator, or trash, by the two-hour rule. The Safety Checker decides and says why.</w:t>
      </w:r>
    </w:p>
    <w:p>
      <w:pPr>
        <w:numPr>
          <w:ilvl w:val="0"/>
          <w:numId w:val="1024"/>
        </w:numPr>
        <w:pStyle w:val="Compact"/>
      </w:pPr>
      <w:r>
        <w:t xml:space="preserve">I sign the card.</w:t>
      </w:r>
    </w:p>
    <w:p>
      <w:pPr>
        <w:pStyle w:val="Heading2"/>
      </w:pPr>
      <w:bookmarkStart w:id="39" w:name="slide-19-self-assessment"/>
      <w:r>
        <w:t xml:space="preserve">Slide 19: Self-assessment</w:t>
      </w:r>
      <w:bookmarkEnd w:id="39"/>
    </w:p>
    <w:p>
      <w:pPr>
        <w:numPr>
          <w:ilvl w:val="0"/>
          <w:numId w:val="1025"/>
        </w:numPr>
        <w:pStyle w:val="Compact"/>
      </w:pPr>
      <w:r>
        <w:t xml:space="preserve">On the back of the card: safety, the dish, teamwork. 1 to 4 each.</w:t>
      </w:r>
    </w:p>
    <w:p>
      <w:pPr>
        <w:numPr>
          <w:ilvl w:val="0"/>
          <w:numId w:val="1025"/>
        </w:numPr>
        <w:pStyle w:val="Compact"/>
      </w:pPr>
      <w:r>
        <w:t xml:space="preserve">One sentence: "If we cooked this again, we would ___ because ___."</w:t>
      </w:r>
    </w:p>
    <w:p>
      <w:pPr>
        <w:numPr>
          <w:ilvl w:val="0"/>
          <w:numId w:val="1025"/>
        </w:numPr>
        <w:pStyle w:val="Compact"/>
      </w:pPr>
      <w:r>
        <w:t xml:space="preserve">The Station Manager reads it aloud on the way out.</w:t>
      </w:r>
    </w:p>
    <w:p>
      <w:pPr>
        <w:pStyle w:val="Heading2"/>
      </w:pPr>
      <w:bookmarkStart w:id="40" w:name="slide-20-tomorrow"/>
      <w:r>
        <w:t xml:space="preserve">Slide 20: Tomorrow</w:t>
      </w:r>
      <w:bookmarkEnd w:id="40"/>
    </w:p>
    <w:p>
      <w:pPr>
        <w:numPr>
          <w:ilvl w:val="0"/>
          <w:numId w:val="1026"/>
        </w:numPr>
        <w:pStyle w:val="Compact"/>
      </w:pPr>
      <w:r>
        <w:t xml:space="preserve">Menu card. Sixty-second pitch. Gallery walk. The vote.</w:t>
      </w:r>
    </w:p>
    <w:p>
      <w:pPr>
        <w:numPr>
          <w:ilvl w:val="0"/>
          <w:numId w:val="1026"/>
        </w:numPr>
        <w:pStyle w:val="Compact"/>
      </w:pPr>
      <w:r>
        <w:t xml:space="preserve">Bring your plan, your station card, and one sentence that would make your family want this dinner.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615f1ed2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9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