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92d0a464ca4ac86bb3dec635c77044853d3fe69"/>
      <w:r>
        <w:t xml:space="preserve">Slides 01.19: Peer Math Check and MyPlate Check</w:t>
      </w:r>
      <w:bookmarkEnd w:id="20"/>
    </w:p>
    <w:p>
      <w:pPr>
        <w:pStyle w:val="FirstParagraph"/>
      </w:pPr>
      <w:r>
        <w:t xml:space="preserve">Lesson 1.19, one day, 11 slides.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A line from a plan:</w:t>
      </w:r>
      <w:r>
        <w:t xml:space="preserve"> </w:t>
      </w:r>
      <w:r>
        <w:t xml:space="preserve">“</w:t>
      </w:r>
      <w:r>
        <w:t xml:space="preserve">Shredded cheese, 8 oz bag, $2.49, need 16 oz, cost $2.49.</w:t>
      </w:r>
      <w:r>
        <w:t xml:space="preserve">”</w:t>
      </w:r>
    </w:p>
    <w:p>
      <w:pPr>
        <w:numPr>
          <w:ilvl w:val="0"/>
          <w:numId w:val="1001"/>
        </w:numPr>
        <w:pStyle w:val="Compact"/>
      </w:pPr>
      <w:r>
        <w:t xml:space="preserve">Find the mistake.</w:t>
      </w:r>
      <w:r>
        <w:t xml:space="preserve"> </w:t>
      </w:r>
      <w:r>
        <w:t xml:space="preserve">Notes: Two bags needed, cost $4.98, running total is $2.49 short. Ask how many caught it.</w:t>
      </w:r>
    </w:p>
    <w:p>
      <w:pPr>
        <w:pStyle w:val="Heading2"/>
      </w:pPr>
      <w:bookmarkStart w:id="22" w:name="slide-2-that-mistake-is-in-this-room"/>
      <w:r>
        <w:t xml:space="preserve">Slide 2: That mistake is in this room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It is on at least one plan here.</w:t>
      </w:r>
    </w:p>
    <w:p>
      <w:pPr>
        <w:numPr>
          <w:ilvl w:val="0"/>
          <w:numId w:val="1002"/>
        </w:numPr>
        <w:pStyle w:val="Compact"/>
      </w:pPr>
      <w:r>
        <w:t xml:space="preserve">Today another team finds it before the store does.</w:t>
      </w:r>
    </w:p>
    <w:p>
      <w:pPr>
        <w:numPr>
          <w:ilvl w:val="0"/>
          <w:numId w:val="1002"/>
        </w:numPr>
        <w:pStyle w:val="Compact"/>
      </w:pPr>
      <w:r>
        <w:t xml:space="preserve">A second set of eyes catches what the first set stopped seeing.</w:t>
      </w:r>
    </w:p>
    <w:p>
      <w:pPr>
        <w:pStyle w:val="Heading2"/>
      </w:pPr>
      <w:bookmarkStart w:id="23" w:name="slide-3-the-four-checks"/>
      <w:r>
        <w:t xml:space="preserve">Slide 3: The four checks</w:t>
      </w:r>
      <w:bookmarkEnd w:id="23"/>
    </w:p>
    <w:p>
      <w:pPr>
        <w:numPr>
          <w:ilvl w:val="1"/>
          <w:numId w:val="1004"/>
        </w:numPr>
        <w:pStyle w:val="Compact"/>
      </w:pPr>
      <w:r>
        <w:t xml:space="preserve">The arithmetic: every line and the running total, from line 1.</w:t>
      </w:r>
    </w:p>
    <w:p>
      <w:pPr>
        <w:numPr>
          <w:ilvl w:val="1"/>
          <w:numId w:val="1005"/>
        </w:numPr>
        <w:pStyle w:val="Compact"/>
      </w:pPr>
      <w:r>
        <w:t xml:space="preserve">The units: every price has one, and the number to buy matches the size.</w:t>
      </w:r>
    </w:p>
    <w:p>
      <w:pPr>
        <w:numPr>
          <w:ilvl w:val="1"/>
          <w:numId w:val="1006"/>
        </w:numPr>
        <w:pStyle w:val="Compact"/>
      </w:pPr>
      <w:r>
        <w:t xml:space="preserve">The cap: $40 or under; pantry items at $0.</w:t>
      </w:r>
    </w:p>
    <w:p>
      <w:pPr>
        <w:numPr>
          <w:ilvl w:val="1"/>
          <w:numId w:val="1007"/>
        </w:numPr>
        <w:pStyle w:val="Compact"/>
      </w:pPr>
      <w:r>
        <w:t xml:space="preserve">The plate: four MyPlate groups with real dishes; no rule on the family card broken.</w:t>
      </w:r>
      <w:r>
        <w:t xml:space="preserve"> </w:t>
      </w:r>
      <w:r>
        <w:t xml:space="preserve">Image: four icons: a calculator, a ruler, a $40 bill with a line under it, a plate.</w:t>
      </w:r>
    </w:p>
    <w:p>
      <w:pPr>
        <w:pStyle w:val="Heading2"/>
      </w:pPr>
      <w:bookmarkStart w:id="24" w:name="slide-4-how-to-say-it"/>
      <w:r>
        <w:t xml:space="preserve">Slide 4: How to say it</w:t>
      </w:r>
      <w:bookmarkEnd w:id="24"/>
    </w:p>
    <w:p>
      <w:pPr>
        <w:numPr>
          <w:ilvl w:val="0"/>
          <w:numId w:val="1008"/>
        </w:numPr>
        <w:pStyle w:val="Compact"/>
      </w:pPr>
      <w:r>
        <w:t xml:space="preserve">Weak:</w:t>
      </w:r>
      <w:r>
        <w:t xml:space="preserve"> </w:t>
      </w:r>
      <w:r>
        <w:t xml:space="preserve">“</w:t>
      </w:r>
      <w:r>
        <w:t xml:space="preserve">The math is wrong.</w:t>
      </w:r>
      <w:r>
        <w:t xml:space="preserve">”</w:t>
      </w:r>
    </w:p>
    <w:p>
      <w:pPr>
        <w:numPr>
          <w:ilvl w:val="0"/>
          <w:numId w:val="1008"/>
        </w:numPr>
        <w:pStyle w:val="Compact"/>
      </w:pPr>
      <w:r>
        <w:t xml:space="preserve">Strong:</w:t>
      </w:r>
      <w:r>
        <w:t xml:space="preserve"> </w:t>
      </w:r>
      <w:r>
        <w:t xml:space="preserve">“</w:t>
      </w:r>
      <w:r>
        <w:t xml:space="preserve">Line 4: two bags needed, cost should be $4.98, total goes to $38.20.</w:t>
      </w:r>
      <w:r>
        <w:t xml:space="preserve">”</w:t>
      </w:r>
    </w:p>
    <w:p>
      <w:pPr>
        <w:numPr>
          <w:ilvl w:val="0"/>
          <w:numId w:val="1008"/>
        </w:numPr>
        <w:pStyle w:val="Compact"/>
      </w:pPr>
      <w:r>
        <w:t xml:space="preserve">One thing the plan did well. One specific change. Both written so they can act without asking.</w:t>
      </w:r>
      <w:r>
        <w:t xml:space="preserve"> </w:t>
      </w:r>
      <w:r>
        <w:t xml:space="preserve">Notes: Ask: what makes the strong comment strong? It says where and what.</w:t>
      </w:r>
    </w:p>
    <w:p>
      <w:pPr>
        <w:pStyle w:val="Heading2"/>
      </w:pPr>
      <w:bookmarkStart w:id="25" w:name="slide-5-the-rules-of-the-check"/>
      <w:r>
        <w:t xml:space="preserve">Slide 5: The rules of the check</w:t>
      </w:r>
      <w:bookmarkEnd w:id="25"/>
    </w:p>
    <w:p>
      <w:pPr>
        <w:numPr>
          <w:ilvl w:val="0"/>
          <w:numId w:val="1009"/>
        </w:numPr>
        <w:pStyle w:val="Compact"/>
      </w:pPr>
      <w:r>
        <w:t xml:space="preserve">Colored pen. Mark, do not fix. Their team decides what to change.</w:t>
      </w:r>
    </w:p>
    <w:p>
      <w:pPr>
        <w:numPr>
          <w:ilvl w:val="0"/>
          <w:numId w:val="1009"/>
        </w:numPr>
        <w:pStyle w:val="Compact"/>
      </w:pPr>
      <w:r>
        <w:t xml:space="preserve">Taste does not count today. Only the four checks.</w:t>
      </w:r>
    </w:p>
    <w:p>
      <w:pPr>
        <w:numPr>
          <w:ilvl w:val="0"/>
          <w:numId w:val="1009"/>
        </w:numPr>
        <w:pStyle w:val="Compact"/>
      </w:pPr>
      <w:r>
        <w:t xml:space="preserve">Their family card stays with their plan. Read it.</w:t>
      </w:r>
    </w:p>
    <w:p>
      <w:pPr>
        <w:pStyle w:val="Heading2"/>
      </w:pPr>
      <w:bookmarkStart w:id="26" w:name="slide-6-swap"/>
      <w:r>
        <w:t xml:space="preserve">Slide 6: Swap</w:t>
      </w:r>
      <w:bookmarkEnd w:id="26"/>
    </w:p>
    <w:p>
      <w:pPr>
        <w:numPr>
          <w:ilvl w:val="0"/>
          <w:numId w:val="1010"/>
        </w:numPr>
        <w:pStyle w:val="Compact"/>
      </w:pPr>
      <w:r>
        <w:t xml:space="preserve">Team 1 checks Team 2. Team 2 checks Team 3. Team 3 checks Team 1.</w:t>
      </w:r>
    </w:p>
    <w:p>
      <w:pPr>
        <w:numPr>
          <w:ilvl w:val="0"/>
          <w:numId w:val="1010"/>
        </w:numPr>
        <w:pStyle w:val="Compact"/>
      </w:pPr>
      <w:r>
        <w:t xml:space="preserve">Plans, family cards, and circulars move together.</w:t>
      </w:r>
    </w:p>
    <w:p>
      <w:pPr>
        <w:numPr>
          <w:ilvl w:val="0"/>
          <w:numId w:val="1010"/>
        </w:numPr>
        <w:pStyle w:val="Compact"/>
      </w:pPr>
      <w:r>
        <w:t xml:space="preserve">Checking roles: Shoppers verify prices; Planner and Materials Manager recalculate; Nutrition Checker runs the plate; Recorder fills the sheet; Presenter writes the comments.</w:t>
      </w:r>
    </w:p>
    <w:p>
      <w:pPr>
        <w:numPr>
          <w:ilvl w:val="0"/>
          <w:numId w:val="1010"/>
        </w:numPr>
        <w:pStyle w:val="Compact"/>
      </w:pPr>
      <w:r>
        <w:t xml:space="preserve">14 minutes.</w:t>
      </w:r>
      <w:r>
        <w:t xml:space="preserve"> </w:t>
      </w:r>
      <w:r>
        <w:t xml:space="preserve">Image: a timer graphic set to 14:00.</w:t>
      </w:r>
    </w:p>
    <w:p>
      <w:pPr>
        <w:pStyle w:val="Heading2"/>
      </w:pPr>
      <w:bookmarkStart w:id="27" w:name="slide-7-while-you-check-ask"/>
      <w:r>
        <w:t xml:space="preserve">Slide 7: While you check, ask</w:t>
      </w:r>
      <w:bookmarkEnd w:id="27"/>
    </w:p>
    <w:p>
      <w:pPr>
        <w:numPr>
          <w:ilvl w:val="0"/>
          <w:numId w:val="1011"/>
        </w:numPr>
        <w:pStyle w:val="Compact"/>
      </w:pPr>
      <w:r>
        <w:t xml:space="preserve">Which line did the running total go wrong on?</w:t>
      </w:r>
    </w:p>
    <w:p>
      <w:pPr>
        <w:numPr>
          <w:ilvl w:val="0"/>
          <w:numId w:val="1011"/>
        </w:numPr>
        <w:pStyle w:val="Compact"/>
      </w:pPr>
      <w:r>
        <w:t xml:space="preserve">Which of the five groups is missing?</w:t>
      </w:r>
    </w:p>
    <w:p>
      <w:pPr>
        <w:numPr>
          <w:ilvl w:val="0"/>
          <w:numId w:val="1011"/>
        </w:numPr>
        <w:pStyle w:val="Compact"/>
      </w:pPr>
      <w:r>
        <w:t xml:space="preserve">Which rule on their card would you flag, and which dish?</w:t>
      </w:r>
    </w:p>
    <w:p>
      <w:pPr>
        <w:pStyle w:val="Heading2"/>
      </w:pPr>
      <w:bookmarkStart w:id="28" w:name="slide-8-return-and-read"/>
      <w:r>
        <w:t xml:space="preserve">Slide 8: Return and read</w:t>
      </w:r>
      <w:bookmarkEnd w:id="28"/>
    </w:p>
    <w:p>
      <w:pPr>
        <w:numPr>
          <w:ilvl w:val="0"/>
          <w:numId w:val="1012"/>
        </w:numPr>
        <w:pStyle w:val="Compact"/>
      </w:pPr>
      <w:r>
        <w:t xml:space="preserve">Plans go back.</w:t>
      </w:r>
    </w:p>
    <w:p>
      <w:pPr>
        <w:numPr>
          <w:ilvl w:val="0"/>
          <w:numId w:val="1012"/>
        </w:numPr>
        <w:pStyle w:val="Compact"/>
      </w:pPr>
      <w:r>
        <w:t xml:space="preserve">Two minutes of silent reading.</w:t>
      </w:r>
    </w:p>
    <w:p>
      <w:pPr>
        <w:numPr>
          <w:ilvl w:val="0"/>
          <w:numId w:val="1012"/>
        </w:numPr>
        <w:pStyle w:val="Compact"/>
      </w:pPr>
      <w:r>
        <w:t xml:space="preserve">Then the checking team’s Presenter answers questions at your table for two minutes.</w:t>
      </w:r>
    </w:p>
    <w:p>
      <w:pPr>
        <w:pStyle w:val="Heading2"/>
      </w:pPr>
      <w:bookmarkStart w:id="29" w:name="slide-9-revise"/>
      <w:r>
        <w:t xml:space="preserve">Slide 9: Revise</w:t>
      </w:r>
      <w:bookmarkEnd w:id="29"/>
    </w:p>
    <w:p>
      <w:pPr>
        <w:numPr>
          <w:ilvl w:val="0"/>
          <w:numId w:val="1013"/>
        </w:numPr>
        <w:pStyle w:val="Compact"/>
      </w:pPr>
      <w:r>
        <w:t xml:space="preserve">Fix what the check found. One change at a time.</w:t>
      </w:r>
    </w:p>
    <w:p>
      <w:pPr>
        <w:numPr>
          <w:ilvl w:val="0"/>
          <w:numId w:val="1013"/>
        </w:numPr>
        <w:pStyle w:val="Compact"/>
      </w:pPr>
      <w:r>
        <w:t xml:space="preserve">Update the running total.</w:t>
      </w:r>
    </w:p>
    <w:p>
      <w:pPr>
        <w:numPr>
          <w:ilvl w:val="0"/>
          <w:numId w:val="1013"/>
        </w:numPr>
        <w:pStyle w:val="Compact"/>
      </w:pPr>
      <w:r>
        <w:t xml:space="preserve">Log every change with one sentence.</w:t>
      </w:r>
    </w:p>
    <w:p>
      <w:pPr>
        <w:numPr>
          <w:ilvl w:val="0"/>
          <w:numId w:val="1013"/>
        </w:numPr>
        <w:pStyle w:val="Compact"/>
      </w:pPr>
      <w:r>
        <w:t xml:space="preserve">Clean check? Find one improvement of your own: a cheaper swap or a missing group.</w:t>
      </w:r>
      <w:r>
        <w:t xml:space="preserve"> </w:t>
      </w:r>
      <w:r>
        <w:t xml:space="preserve">Notes: 7 minutes. Sign the final total.</w:t>
      </w:r>
    </w:p>
    <w:p>
      <w:pPr>
        <w:pStyle w:val="Heading2"/>
      </w:pPr>
      <w:bookmarkStart w:id="30" w:name="slide-10-exit-card"/>
      <w:r>
        <w:t xml:space="preserve">Slide 10: Exit card</w:t>
      </w:r>
      <w:bookmarkEnd w:id="30"/>
    </w:p>
    <w:p>
      <w:pPr>
        <w:numPr>
          <w:ilvl w:val="0"/>
          <w:numId w:val="1014"/>
        </w:numPr>
        <w:pStyle w:val="Compact"/>
      </w:pPr>
      <w:r>
        <w:t xml:space="preserve">3 things the check sheet looked at</w:t>
      </w:r>
    </w:p>
    <w:p>
      <w:pPr>
        <w:numPr>
          <w:ilvl w:val="0"/>
          <w:numId w:val="1014"/>
        </w:numPr>
        <w:pStyle w:val="Compact"/>
      </w:pPr>
      <w:r>
        <w:t xml:space="preserve">2 changes your team made after feedback, and why</w:t>
      </w:r>
    </w:p>
    <w:p>
      <w:pPr>
        <w:numPr>
          <w:ilvl w:val="0"/>
          <w:numId w:val="1014"/>
        </w:numPr>
        <w:pStyle w:val="Compact"/>
      </w:pPr>
      <w:r>
        <w:t xml:space="preserve">1 sentence: what made the feedback you got useful, or not</w:t>
      </w:r>
    </w:p>
    <w:p>
      <w:pPr>
        <w:pStyle w:val="Heading2"/>
      </w:pPr>
      <w:bookmarkStart w:id="31" w:name="slide-11-tomorrow"/>
      <w:r>
        <w:t xml:space="preserve">Slide 11: Tomorrow</w:t>
      </w:r>
      <w:bookmarkEnd w:id="31"/>
    </w:p>
    <w:p>
      <w:pPr>
        <w:numPr>
          <w:ilvl w:val="0"/>
          <w:numId w:val="1015"/>
        </w:numPr>
        <w:pStyle w:val="Compact"/>
      </w:pPr>
      <w:r>
        <w:t xml:space="preserve">You write the station card from your plan.</w:t>
      </w:r>
    </w:p>
    <w:p>
      <w:pPr>
        <w:numPr>
          <w:ilvl w:val="0"/>
          <w:numId w:val="1015"/>
        </w:numPr>
        <w:pStyle w:val="Compact"/>
      </w:pPr>
      <w:r>
        <w:t xml:space="preserve">Ingredients for seven, eight to ten steps, roles, a flowchart, safety reminders.</w:t>
      </w:r>
    </w:p>
    <w:p>
      <w:pPr>
        <w:numPr>
          <w:ilvl w:val="0"/>
          <w:numId w:val="1015"/>
        </w:numPr>
        <w:pStyle w:val="Compact"/>
      </w:pPr>
      <w:r>
        <w:t xml:space="preserve">I sign it. I shop it. The day after, you cook it.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2026-09-15T16:27:19Z</dcterms:created>
  <dcterms:modified xsi:type="dcterms:W3CDTF">2026-09-15T16:27:19Z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