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014d21d3e04112a720d7b156c37563acee6915"/>
      <w:r>
        <w:t xml:space="preserve">Slides 01.17: Storing Food Safely and Reducing Waste</w:t>
      </w:r>
      <w:bookmarkEnd w:id="20"/>
    </w:p>
    <w:p>
      <w:pPr>
        <w:pStyle w:val="FirstParagraph"/>
      </w:pPr>
      <w:r>
        <w:t xml:space="preserve">Lesson 1.17, one day, 13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You bring groceries home. You put the milk away.</w:t>
      </w:r>
    </w:p>
    <w:p>
      <w:pPr>
        <w:numPr>
          <w:ilvl w:val="0"/>
          <w:numId w:val="1001"/>
        </w:numPr>
        <w:pStyle w:val="Compact"/>
      </w:pPr>
      <w:r>
        <w:t xml:space="preserve">You leave the rotisserie chicken on the counter because you are eating it in three hours.</w:t>
      </w:r>
    </w:p>
    <w:p>
      <w:pPr>
        <w:numPr>
          <w:ilvl w:val="0"/>
          <w:numId w:val="1001"/>
        </w:numPr>
        <w:pStyle w:val="Compact"/>
      </w:pPr>
      <w:r>
        <w:t xml:space="preserve">Is that OK? Use the words</w:t>
      </w:r>
      <w:r>
        <w:t xml:space="preserve"> </w:t>
      </w:r>
      <w:r>
        <w:t xml:space="preserve">“</w:t>
      </w:r>
      <w:r>
        <w:t xml:space="preserve">danger zone</w:t>
      </w:r>
      <w:r>
        <w:t xml:space="preserve">”</w:t>
      </w:r>
      <w:r>
        <w:t xml:space="preserve"> </w:t>
      </w:r>
      <w:r>
        <w:t xml:space="preserve">in your answer.</w:t>
      </w:r>
      <w:r>
        <w:t xml:space="preserve"> </w:t>
      </w:r>
      <w:r>
        <w:t xml:space="preserve">Notes: Hands for yes and no. The answer is no: three hours in the danger zone is past the two-hour rule.</w:t>
      </w:r>
    </w:p>
    <w:p>
      <w:pPr>
        <w:pStyle w:val="Heading2"/>
      </w:pPr>
      <w:bookmarkStart w:id="22" w:name="slide-2-the-10-in-the-trash"/>
      <w:r>
        <w:t xml:space="preserve">Slide 2: The $10 in the trash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Families in this country throw away a large share of the food they buy.</w:t>
      </w:r>
      <w:r>
        <w:t xml:space="preserve"> </w:t>
      </w:r>
      <w:r>
        <w:rPr>
          <w:rStyle w:val="TeacherNote"/>
        </w:rPr>
        <w:t xml:space="preserve">[Sal: cite the USDA figure you trust; reported as 30 to 40 percent of the food supply.]</w:t>
      </w:r>
    </w:p>
    <w:p>
      <w:pPr>
        <w:numPr>
          <w:ilvl w:val="0"/>
          <w:numId w:val="1002"/>
        </w:numPr>
        <w:pStyle w:val="Compact"/>
      </w:pPr>
      <w:r>
        <w:t xml:space="preserve">On a $40 dinner budget, that is about $10 a week.</w:t>
      </w:r>
    </w:p>
    <w:p>
      <w:pPr>
        <w:numPr>
          <w:ilvl w:val="0"/>
          <w:numId w:val="1002"/>
        </w:numPr>
        <w:pStyle w:val="Compact"/>
      </w:pPr>
      <w:r>
        <w:t xml:space="preserve">Today is about keeping that $10.</w:t>
      </w:r>
      <w:r>
        <w:t xml:space="preserve"> </w:t>
      </w:r>
      <w:r>
        <w:t xml:space="preserve">Image: a grocery bag with a quarter of it drawn falling into a trash can.</w:t>
      </w:r>
    </w:p>
    <w:p>
      <w:pPr>
        <w:pStyle w:val="Heading2"/>
      </w:pPr>
      <w:bookmarkStart w:id="23" w:name="slide-3-the-four-zones"/>
      <w:r>
        <w:t xml:space="preserve">Slide 3: The four zones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Refrigerator: at or below 40 F</w:t>
      </w:r>
    </w:p>
    <w:p>
      <w:pPr>
        <w:numPr>
          <w:ilvl w:val="0"/>
          <w:numId w:val="1003"/>
        </w:numPr>
        <w:pStyle w:val="Compact"/>
      </w:pPr>
      <w:r>
        <w:t xml:space="preserve">Freezer: at or below 0 F</w:t>
      </w:r>
    </w:p>
    <w:p>
      <w:pPr>
        <w:numPr>
          <w:ilvl w:val="0"/>
          <w:numId w:val="1003"/>
        </w:numPr>
        <w:pStyle w:val="Compact"/>
      </w:pPr>
      <w:r>
        <w:t xml:space="preserve">Pantry: cool, dry, dark, off the floor</w:t>
      </w:r>
    </w:p>
    <w:p>
      <w:pPr>
        <w:numPr>
          <w:ilvl w:val="0"/>
          <w:numId w:val="1003"/>
        </w:numPr>
        <w:pStyle w:val="Compact"/>
      </w:pPr>
      <w:r>
        <w:t xml:space="preserve">Counter: room temperature, a day or two only</w:t>
      </w:r>
      <w:r>
        <w:t xml:space="preserve"> </w:t>
      </w:r>
      <w:r>
        <w:t xml:space="preserve">Image: four photos, one per zone.</w:t>
      </w:r>
      <w:r>
        <w:t xml:space="preserve"> </w:t>
      </w:r>
      <w:r>
        <w:t xml:space="preserve">Notes: Read the room’s real thermometers aloud.</w:t>
      </w:r>
    </w:p>
    <w:p>
      <w:pPr>
        <w:pStyle w:val="Heading2"/>
      </w:pPr>
      <w:bookmarkStart w:id="24" w:name="slide-4-inside-the-refrigerator"/>
      <w:r>
        <w:t xml:space="preserve">Slide 4: Inside the refrigerator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Bottom shelf: raw meat. Drips cannot land on anything below it.</w:t>
      </w:r>
    </w:p>
    <w:p>
      <w:pPr>
        <w:numPr>
          <w:ilvl w:val="0"/>
          <w:numId w:val="1004"/>
        </w:numPr>
        <w:pStyle w:val="Compact"/>
      </w:pPr>
      <w:r>
        <w:t xml:space="preserve">Middle and top: ready-to-eat food, leftovers, dairy.</w:t>
      </w:r>
    </w:p>
    <w:p>
      <w:pPr>
        <w:numPr>
          <w:ilvl w:val="0"/>
          <w:numId w:val="1004"/>
        </w:numPr>
        <w:pStyle w:val="Compact"/>
      </w:pPr>
      <w:r>
        <w:t xml:space="preserve">Drawers: fruits and vegetables.</w:t>
      </w:r>
    </w:p>
    <w:p>
      <w:pPr>
        <w:numPr>
          <w:ilvl w:val="0"/>
          <w:numId w:val="1004"/>
        </w:numPr>
        <w:pStyle w:val="Compact"/>
      </w:pPr>
      <w:r>
        <w:t xml:space="preserve">Door: the warmest spot. Condiments only. Not milk, not eggs.</w:t>
      </w:r>
      <w:r>
        <w:t xml:space="preserve"> </w:t>
      </w:r>
      <w:r>
        <w:t xml:space="preserve">Image: a labeled diagram of a refrigerator, shelf by shelf.</w:t>
      </w:r>
    </w:p>
    <w:p>
      <w:pPr>
        <w:pStyle w:val="Heading2"/>
      </w:pPr>
      <w:bookmarkStart w:id="25" w:name="slide-5-where-does-it-go-sort"/>
      <w:r>
        <w:t xml:space="preserve">Slide 5: Where Does It Go sort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Twelve cards. Four zones. Teams of four.</w:t>
      </w:r>
    </w:p>
    <w:p>
      <w:pPr>
        <w:numPr>
          <w:ilvl w:val="0"/>
          <w:numId w:val="1005"/>
        </w:numPr>
        <w:pStyle w:val="Compact"/>
      </w:pPr>
      <w:r>
        <w:t xml:space="preserve">Then sort again: use first (a few days), this week, keeps for months.</w:t>
      </w:r>
    </w:p>
    <w:p>
      <w:pPr>
        <w:numPr>
          <w:ilvl w:val="0"/>
          <w:numId w:val="1005"/>
        </w:numPr>
        <w:pStyle w:val="Compact"/>
      </w:pPr>
      <w:r>
        <w:t xml:space="preserve">Write one reason for any card your team argued about.</w:t>
      </w:r>
    </w:p>
    <w:p>
      <w:pPr>
        <w:numPr>
          <w:ilvl w:val="0"/>
          <w:numId w:val="1005"/>
        </w:numPr>
        <w:pStyle w:val="Compact"/>
      </w:pPr>
      <w:r>
        <w:t xml:space="preserve">8 minutes.</w:t>
      </w:r>
    </w:p>
    <w:p>
      <w:pPr>
        <w:pStyle w:val="Heading2"/>
      </w:pPr>
      <w:bookmarkStart w:id="26" w:name="slide-6-three-dates-three-meanings"/>
      <w:r>
        <w:t xml:space="preserve">Slide 6: Three dates, three meanings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Best by: about taste and texture. Not safety.</w:t>
      </w:r>
    </w:p>
    <w:p>
      <w:pPr>
        <w:numPr>
          <w:ilvl w:val="0"/>
          <w:numId w:val="1006"/>
        </w:numPr>
        <w:pStyle w:val="Compact"/>
      </w:pPr>
      <w:r>
        <w:t xml:space="preserve">Use by: the last day the maker promises it is at its best. For raw meat, poultry, fish, and dairy, treat it as the limit.</w:t>
      </w:r>
    </w:p>
    <w:p>
      <w:pPr>
        <w:numPr>
          <w:ilvl w:val="0"/>
          <w:numId w:val="1006"/>
        </w:numPr>
        <w:pStyle w:val="Compact"/>
      </w:pPr>
      <w:r>
        <w:t xml:space="preserve">Sell by: a note for the store.</w:t>
      </w:r>
      <w:r>
        <w:t xml:space="preserve"> </w:t>
      </w:r>
      <w:r>
        <w:t xml:space="preserve">Image: three real package photos with the date phrase enlarged on each.</w:t>
      </w:r>
    </w:p>
    <w:p>
      <w:pPr>
        <w:pStyle w:val="Heading2"/>
      </w:pPr>
      <w:bookmarkStart w:id="27" w:name="slide-7-fifo"/>
      <w:r>
        <w:t xml:space="preserve">Slide 7: FIFO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First In, First Out.</w:t>
      </w:r>
    </w:p>
    <w:p>
      <w:pPr>
        <w:numPr>
          <w:ilvl w:val="0"/>
          <w:numId w:val="1007"/>
        </w:numPr>
        <w:pStyle w:val="Compact"/>
      </w:pPr>
      <w:r>
        <w:t xml:space="preserve">The new can goes behind the old can.</w:t>
      </w:r>
    </w:p>
    <w:p>
      <w:pPr>
        <w:numPr>
          <w:ilvl w:val="0"/>
          <w:numId w:val="1007"/>
        </w:numPr>
        <w:pStyle w:val="Compact"/>
      </w:pPr>
      <w:r>
        <w:t xml:space="preserve">The old one comes out first.</w:t>
      </w:r>
    </w:p>
    <w:p>
      <w:pPr>
        <w:numPr>
          <w:ilvl w:val="0"/>
          <w:numId w:val="1007"/>
        </w:numPr>
        <w:pStyle w:val="Compact"/>
      </w:pPr>
      <w:r>
        <w:t xml:space="preserve">Stores do it. Restaurants do it. Do it at home.</w:t>
      </w:r>
      <w:r>
        <w:t xml:space="preserve"> </w:t>
      </w:r>
      <w:r>
        <w:t xml:space="preserve">Image: two cans on a shelf with arrows showing the new one going to the back.</w:t>
      </w:r>
    </w:p>
    <w:p>
      <w:pPr>
        <w:pStyle w:val="Heading2"/>
      </w:pPr>
      <w:bookmarkStart w:id="28" w:name="slide-8-the-two-hour-rule"/>
      <w:r>
        <w:t xml:space="preserve">Slide 8: The two-hour rule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Cooked or perishable food goes into the refrigerator within 2 hours.</w:t>
      </w:r>
    </w:p>
    <w:p>
      <w:pPr>
        <w:numPr>
          <w:ilvl w:val="0"/>
          <w:numId w:val="1008"/>
        </w:numPr>
        <w:pStyle w:val="Compact"/>
      </w:pPr>
      <w:r>
        <w:t xml:space="preserve">1 hour if the room is over 90 F.</w:t>
      </w:r>
    </w:p>
    <w:p>
      <w:pPr>
        <w:numPr>
          <w:ilvl w:val="0"/>
          <w:numId w:val="1008"/>
        </w:numPr>
        <w:pStyle w:val="Compact"/>
      </w:pPr>
      <w:r>
        <w:t xml:space="preserve">After that, it is trash. Smell does not tell you.</w:t>
      </w:r>
      <w:r>
        <w:t xml:space="preserve"> </w:t>
      </w:r>
      <w:r>
        <w:t xml:space="preserve">Notes: This is the rule that keeps someone from getting sick after the Lesson 1.20 lab.</w:t>
      </w:r>
    </w:p>
    <w:p>
      <w:pPr>
        <w:pStyle w:val="Heading2"/>
      </w:pPr>
      <w:bookmarkStart w:id="29" w:name="slide-9-leftovers"/>
      <w:r>
        <w:t xml:space="preserve">Slide 9: Leftovers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Eat within 3 to 4 days.</w:t>
      </w:r>
    </w:p>
    <w:p>
      <w:pPr>
        <w:numPr>
          <w:ilvl w:val="0"/>
          <w:numId w:val="1009"/>
        </w:numPr>
        <w:pStyle w:val="Compact"/>
      </w:pPr>
      <w:r>
        <w:t xml:space="preserve">If you will not, freeze them.</w:t>
      </w:r>
    </w:p>
    <w:p>
      <w:pPr>
        <w:numPr>
          <w:ilvl w:val="0"/>
          <w:numId w:val="1009"/>
        </w:numPr>
        <w:pStyle w:val="Compact"/>
      </w:pPr>
      <w:r>
        <w:t xml:space="preserve">Label the container with the date.</w:t>
      </w:r>
    </w:p>
    <w:p>
      <w:pPr>
        <w:numPr>
          <w:ilvl w:val="0"/>
          <w:numId w:val="1009"/>
        </w:numPr>
        <w:pStyle w:val="Compact"/>
      </w:pPr>
      <w:r>
        <w:t xml:space="preserve">Reheat to 165 F.</w:t>
      </w:r>
      <w:r>
        <w:t xml:space="preserve"> </w:t>
      </w:r>
      <w:r>
        <w:t xml:space="preserve">Image: a container with a piece of masking tape reading</w:t>
      </w:r>
      <w:r>
        <w:t xml:space="preserve"> </w:t>
      </w:r>
      <w:r>
        <w:t xml:space="preserve">“</w:t>
      </w:r>
      <w:r>
        <w:t xml:space="preserve">rice, Tues.</w:t>
      </w:r>
      <w:r>
        <w:t xml:space="preserve">”</w:t>
      </w:r>
    </w:p>
    <w:p>
      <w:pPr>
        <w:pStyle w:val="Heading2"/>
      </w:pPr>
      <w:bookmarkStart w:id="30" w:name="slide-10-the-waste-scenario"/>
      <w:r>
        <w:t xml:space="preserve">Slide 10: The waste scenario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Half a bag of spinach ($1.50). Four slices of bread ($0.50). One forgotten container of leftovers ($3.00). Every week.</w:t>
      </w:r>
    </w:p>
    <w:p>
      <w:pPr>
        <w:numPr>
          <w:ilvl w:val="0"/>
          <w:numId w:val="1010"/>
        </w:numPr>
        <w:pStyle w:val="Compact"/>
      </w:pPr>
      <w:r>
        <w:t xml:space="preserve">Weekly cost? Yearly cost (times 52)? How many $40 dinners is that?</w:t>
      </w:r>
    </w:p>
    <w:p>
      <w:pPr>
        <w:numPr>
          <w:ilvl w:val="0"/>
          <w:numId w:val="1010"/>
        </w:numPr>
        <w:pStyle w:val="Compact"/>
      </w:pPr>
      <w:r>
        <w:t xml:space="preserve">Two storage habits that would cut it, and why each works.</w:t>
      </w:r>
      <w:r>
        <w:t xml:space="preserve"> </w:t>
      </w:r>
      <w:r>
        <w:t xml:space="preserve">Notes: 7 minutes. Take three teams’ habits and one yearly number aloud.</w:t>
      </w:r>
    </w:p>
    <w:p>
      <w:pPr>
        <w:pStyle w:val="Heading2"/>
      </w:pPr>
      <w:bookmarkStart w:id="31" w:name="slide-11-where-wasted-food-goes"/>
      <w:r>
        <w:t xml:space="preserve">Slide 11: Where wasted food goes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Food in a landfill breaks down without air and makes methane, a greenhouse gas.</w:t>
      </w:r>
    </w:p>
    <w:p>
      <w:pPr>
        <w:numPr>
          <w:ilvl w:val="0"/>
          <w:numId w:val="1011"/>
        </w:numPr>
        <w:pStyle w:val="Compact"/>
      </w:pPr>
      <w:r>
        <w:t xml:space="preserve">Less waste is cheaper for the family and better for everyone.</w:t>
      </w:r>
    </w:p>
    <w:p>
      <w:pPr>
        <w:numPr>
          <w:ilvl w:val="0"/>
          <w:numId w:val="1011"/>
        </w:numPr>
        <w:pStyle w:val="Compact"/>
      </w:pPr>
      <w:r>
        <w:t xml:space="preserve">The cheapest food is the food you already bought and actually ate.</w:t>
      </w:r>
      <w:r>
        <w:t xml:space="preserve"> </w:t>
      </w:r>
      <w:r>
        <w:t xml:space="preserve">Image: a landfill with a small cloud drawn above it.</w:t>
      </w:r>
    </w:p>
    <w:p>
      <w:pPr>
        <w:pStyle w:val="Heading2"/>
      </w:pPr>
      <w:bookmarkStart w:id="32" w:name="slide-12-exit-card"/>
      <w:r>
        <w:t xml:space="preserve">Slide 12: Exit card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3 foods and where each goes</w:t>
      </w:r>
    </w:p>
    <w:p>
      <w:pPr>
        <w:numPr>
          <w:ilvl w:val="0"/>
          <w:numId w:val="1012"/>
        </w:numPr>
        <w:pStyle w:val="Compact"/>
      </w:pPr>
      <w:r>
        <w:t xml:space="preserve">2 of the three date phrases and what they mean</w:t>
      </w:r>
    </w:p>
    <w:p>
      <w:pPr>
        <w:numPr>
          <w:ilvl w:val="0"/>
          <w:numId w:val="1012"/>
        </w:numPr>
        <w:pStyle w:val="Compact"/>
      </w:pPr>
      <w:r>
        <w:t xml:space="preserve">1 storage habit you will try at home this week</w:t>
      </w:r>
    </w:p>
    <w:p>
      <w:pPr>
        <w:pStyle w:val="Heading2"/>
      </w:pPr>
      <w:bookmarkStart w:id="33" w:name="slide-13-tomorrow"/>
      <w:r>
        <w:t xml:space="preserve">Slide 13: Tomorrow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Two families. Two dinners. $12 and $38.</w:t>
      </w:r>
    </w:p>
    <w:p>
      <w:pPr>
        <w:numPr>
          <w:ilvl w:val="0"/>
          <w:numId w:val="1013"/>
        </w:numPr>
        <w:pStyle w:val="Compact"/>
      </w:pPr>
      <w:r>
        <w:t xml:space="preserve">Which family ate better?</w:t>
      </w:r>
    </w:p>
    <w:p>
      <w:pPr>
        <w:numPr>
          <w:ilvl w:val="0"/>
          <w:numId w:val="1013"/>
        </w:numPr>
        <w:pStyle w:val="Compact"/>
      </w:pPr>
      <w:r>
        <w:t xml:space="preserve">The project starts.</w:t>
      </w:r>
      <w:r>
        <w:t xml:space="preserve"> </w:t>
      </w:r>
      <w:r>
        <w:t xml:space="preserve">Image: two covered plates, one with a $12 tag and one with a $38 tag.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