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1.5-tools-and-equipment"/>
      <w:r>
        <w:t xml:space="preserve">Slides 1.5: Tools and Equipment</w:t>
      </w:r>
      <w:bookmarkEnd w:id="20"/>
    </w:p>
    <w:p>
      <w:pPr>
        <w:pStyle w:val="FirstParagraph"/>
      </w:pPr>
      <w:r>
        <w:t xml:space="preserve">Lesson 1.5, Unit 1, Topic 1.2. Two days. Day 1 is slides 1 to 11; Day 2 is slides 12 to 24.</w:t>
      </w:r>
    </w:p>
    <w:p>
      <w:r>
        <w:br w:type="page"/>
      </w:r>
    </w:p>
    <w:p>
      <w:pPr>
        <w:pStyle w:val="Heading1"/>
      </w:pPr>
      <w:bookmarkStart w:id="21" w:name="day-1"/>
      <w:r>
        <w:t xml:space="preserve">Day 1</w:t>
      </w:r>
      <w:bookmarkEnd w:id="21"/>
    </w:p>
    <w:p>
      <w:pPr>
        <w:pStyle w:val="Heading2"/>
      </w:pPr>
      <w:bookmarkStart w:id="22" w:name="slide-1-do-now"/>
      <w:r>
        <w:t xml:space="preserve">Slide 1: Do now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Draw or name one kitchen tool you have used at home.</w:t>
      </w:r>
    </w:p>
    <w:p>
      <w:pPr>
        <w:numPr>
          <w:ilvl w:val="0"/>
          <w:numId w:val="1001"/>
        </w:numPr>
        <w:pStyle w:val="Compact"/>
      </w:pPr>
      <w:r>
        <w:t xml:space="preserve">What job did you use it for? One sentence.</w:t>
      </w:r>
    </w:p>
    <w:p>
      <w:pPr>
        <w:numPr>
          <w:ilvl w:val="0"/>
          <w:numId w:val="1001"/>
        </w:numPr>
        <w:pStyle w:val="Compact"/>
      </w:pPr>
      <w:r>
        <w:t xml:space="preserve">Two minutes. Pencils down when the timer sounds.</w:t>
      </w:r>
      <w:r>
        <w:t xml:space="preserve"> </w:t>
      </w:r>
      <w:r>
        <w:t xml:space="preserve">Notes: Cold call four students. Write the tools on the board in a column; they come back in slide 3.</w:t>
      </w:r>
    </w:p>
    <w:p>
      <w:pPr>
        <w:pStyle w:val="Heading2"/>
      </w:pPr>
      <w:bookmarkStart w:id="23" w:name="slide-2-eighteen-tools-one-room"/>
      <w:r>
        <w:t xml:space="preserve">Slide 2: Eighteen tools, one room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There are eighteen tools on the trays around this room.</w:t>
      </w:r>
    </w:p>
    <w:p>
      <w:pPr>
        <w:numPr>
          <w:ilvl w:val="0"/>
          <w:numId w:val="1002"/>
        </w:numPr>
        <w:pStyle w:val="Compact"/>
      </w:pPr>
      <w:r>
        <w:t xml:space="preserve">By the end of today you will know all eighteen, what they do, and which drawer they live in.</w:t>
      </w:r>
    </w:p>
    <w:p>
      <w:pPr>
        <w:numPr>
          <w:ilvl w:val="0"/>
          <w:numId w:val="1002"/>
        </w:numPr>
        <w:pStyle w:val="Compact"/>
      </w:pPr>
      <w:r>
        <w:t xml:space="preserve">Then I hide them and you find them.</w:t>
      </w:r>
      <w:r>
        <w:t xml:space="preserve"> </w:t>
      </w:r>
      <w:r>
        <w:t xml:space="preserve">Image: a photo of the six staged trays from above, numbers visible.</w:t>
      </w:r>
    </w:p>
    <w:p>
      <w:pPr>
        <w:pStyle w:val="Heading2"/>
      </w:pPr>
      <w:bookmarkStart w:id="24" w:name="slide-3-three-tool-families"/>
      <w:r>
        <w:t xml:space="preserve">Slide 3: Three tool families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Family 1: Measure (cups, spoons)</w:t>
      </w:r>
    </w:p>
    <w:p>
      <w:pPr>
        <w:numPr>
          <w:ilvl w:val="0"/>
          <w:numId w:val="1003"/>
        </w:numPr>
        <w:pStyle w:val="Compact"/>
      </w:pPr>
      <w:r>
        <w:t xml:space="preserve">Family 2: Mix and move (bowls, whisk, spoon, spatula, tongs, colander)</w:t>
      </w:r>
    </w:p>
    <w:p>
      <w:pPr>
        <w:numPr>
          <w:ilvl w:val="0"/>
          <w:numId w:val="1003"/>
        </w:numPr>
        <w:pStyle w:val="Compact"/>
      </w:pPr>
      <w:r>
        <w:t xml:space="preserve">Family 3: Cut and cook (board, shears, opener, peeler, grater, pans, mitt, thermometer)</w:t>
      </w:r>
    </w:p>
    <w:p>
      <w:pPr>
        <w:numPr>
          <w:ilvl w:val="0"/>
          <w:numId w:val="1003"/>
        </w:numPr>
        <w:pStyle w:val="Compact"/>
      </w:pPr>
      <w:r>
        <w:t xml:space="preserve">Copy the three families onto your handout header.</w:t>
      </w:r>
      <w:r>
        <w:t xml:space="preserve"> </w:t>
      </w:r>
      <w:r>
        <w:t xml:space="preserve">Image: three columns with one tool drawing at the top of each.</w:t>
      </w:r>
      <w:r>
        <w:t xml:space="preserve"> </w:t>
      </w:r>
      <w:r>
        <w:t xml:space="preserve">Notes: Sort the do now tools from slide 1 into the three families out loud with the class.</w:t>
      </w:r>
    </w:p>
    <w:p>
      <w:pPr>
        <w:pStyle w:val="Heading2"/>
      </w:pPr>
      <w:bookmarkStart w:id="25" w:name="slide-4-station-rules"/>
      <w:r>
        <w:t xml:space="preserve">Slide 4: Station rules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Pick it up. Look at it. Put it back where you found it.</w:t>
      </w:r>
    </w:p>
    <w:p>
      <w:pPr>
        <w:numPr>
          <w:ilvl w:val="0"/>
          <w:numId w:val="1004"/>
        </w:numPr>
        <w:pStyle w:val="Compact"/>
      </w:pPr>
      <w:r>
        <w:t xml:space="preserve">Write on your handout: the name, the job, the family.</w:t>
      </w:r>
    </w:p>
    <w:p>
      <w:pPr>
        <w:numPr>
          <w:ilvl w:val="0"/>
          <w:numId w:val="1004"/>
        </w:numPr>
        <w:pStyle w:val="Compact"/>
      </w:pPr>
      <w:r>
        <w:t xml:space="preserve">Answer the</w:t>
      </w:r>
      <w:r>
        <w:t xml:space="preserve"> </w:t>
      </w:r>
      <w:r>
        <w:t xml:space="preserve">“</w:t>
      </w:r>
      <w:r>
        <w:t xml:space="preserve">which tool</w:t>
      </w:r>
      <w:r>
        <w:t xml:space="preserve">”</w:t>
      </w:r>
      <w:r>
        <w:t xml:space="preserve"> </w:t>
      </w:r>
      <w:r>
        <w:t xml:space="preserve">card on the tray.</w:t>
      </w:r>
    </w:p>
    <w:p>
      <w:pPr>
        <w:numPr>
          <w:ilvl w:val="0"/>
          <w:numId w:val="1004"/>
        </w:numPr>
        <w:pStyle w:val="Compact"/>
      </w:pPr>
      <w:r>
        <w:t xml:space="preserve">Nothing travels to another tray. Whisper.</w:t>
      </w:r>
    </w:p>
    <w:p>
      <w:pPr>
        <w:numPr>
          <w:ilvl w:val="0"/>
          <w:numId w:val="1004"/>
        </w:numPr>
        <w:pStyle w:val="Compact"/>
      </w:pPr>
      <w:r>
        <w:t xml:space="preserve">Three minutes per tray. Rotate on the reset cue.</w:t>
      </w:r>
    </w:p>
    <w:p>
      <w:pPr>
        <w:pStyle w:val="Heading2"/>
      </w:pPr>
      <w:bookmarkStart w:id="26" w:name="slide-5-tray-a-measure"/>
      <w:r>
        <w:t xml:space="preserve">Slide 5: Tray A, Measure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Dry measuring cups: the nested set. Fill, then level.</w:t>
      </w:r>
    </w:p>
    <w:p>
      <w:pPr>
        <w:numPr>
          <w:ilvl w:val="0"/>
          <w:numId w:val="1005"/>
        </w:numPr>
        <w:pStyle w:val="Compact"/>
      </w:pPr>
      <w:r>
        <w:t xml:space="preserve">Liquid measuring cup: glass, a pour spout, lines on the side, space above the top line.</w:t>
      </w:r>
    </w:p>
    <w:p>
      <w:pPr>
        <w:numPr>
          <w:ilvl w:val="0"/>
          <w:numId w:val="1005"/>
        </w:numPr>
        <w:pStyle w:val="Compact"/>
      </w:pPr>
      <w:r>
        <w:t xml:space="preserve">Measuring spoons: for small amounts, teaspoons and tablespoons.</w:t>
      </w:r>
      <w:r>
        <w:t xml:space="preserve"> </w:t>
      </w:r>
      <w:r>
        <w:t xml:space="preserve">Image: the three tools side by side with their numbers.</w:t>
      </w:r>
      <w:r>
        <w:t xml:space="preserve"> </w:t>
      </w:r>
      <w:r>
        <w:t xml:space="preserve">Notes: Shown during the rotation as a reference only; do not read it aloud. Same for slides 6 to 10.</w:t>
      </w:r>
    </w:p>
    <w:p>
      <w:pPr>
        <w:pStyle w:val="Heading2"/>
      </w:pPr>
      <w:bookmarkStart w:id="27" w:name="slide-6-tray-b-mix"/>
      <w:r>
        <w:t xml:space="preserve">Slide 6: Tray B, Mix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Mixing bowls: small and large; hold and mix.</w:t>
      </w:r>
    </w:p>
    <w:p>
      <w:pPr>
        <w:numPr>
          <w:ilvl w:val="0"/>
          <w:numId w:val="1006"/>
        </w:numPr>
        <w:pStyle w:val="Compact"/>
      </w:pPr>
      <w:r>
        <w:t xml:space="preserve">Whisk: beats air in; breaks up eggs.</w:t>
      </w:r>
    </w:p>
    <w:p>
      <w:pPr>
        <w:numPr>
          <w:ilvl w:val="0"/>
          <w:numId w:val="1006"/>
        </w:numPr>
        <w:pStyle w:val="Compact"/>
      </w:pPr>
      <w:r>
        <w:t xml:space="preserve">Wooden spoon: stirs on the stove without scratching.</w:t>
      </w:r>
      <w:r>
        <w:t xml:space="preserve"> </w:t>
      </w:r>
      <w:r>
        <w:t xml:space="preserve">Image: the three tools with numbers.</w:t>
      </w:r>
    </w:p>
    <w:p>
      <w:pPr>
        <w:pStyle w:val="Heading2"/>
      </w:pPr>
      <w:bookmarkStart w:id="28" w:name="slide-7-tray-c-move"/>
      <w:r>
        <w:t xml:space="preserve">Slide 7: Tray C, Move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Rubber spatula: scrapes a bowl clean; folds; pushes eggs in a pan.</w:t>
      </w:r>
    </w:p>
    <w:p>
      <w:pPr>
        <w:numPr>
          <w:ilvl w:val="0"/>
          <w:numId w:val="1007"/>
        </w:numPr>
        <w:pStyle w:val="Compact"/>
      </w:pPr>
      <w:r>
        <w:t xml:space="preserve">Tongs: grip and turn hot food. Your fingers stay out of the pan.</w:t>
      </w:r>
    </w:p>
    <w:p>
      <w:pPr>
        <w:numPr>
          <w:ilvl w:val="0"/>
          <w:numId w:val="1007"/>
        </w:numPr>
        <w:pStyle w:val="Compact"/>
      </w:pPr>
      <w:r>
        <w:t xml:space="preserve">Colander: drains water; rinses produce.</w:t>
      </w:r>
      <w:r>
        <w:t xml:space="preserve"> </w:t>
      </w:r>
      <w:r>
        <w:t xml:space="preserve">Image: the three tools with numbers.</w:t>
      </w:r>
    </w:p>
    <w:p>
      <w:pPr>
        <w:pStyle w:val="Heading2"/>
      </w:pPr>
      <w:bookmarkStart w:id="29" w:name="slide-8-tray-d-cut-our-way"/>
      <w:r>
        <w:t xml:space="preserve">Slide 8: Tray D, Cut (our way)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Cutting board: the surface you cut on. Never the counter.</w:t>
      </w:r>
    </w:p>
    <w:p>
      <w:pPr>
        <w:numPr>
          <w:ilvl w:val="0"/>
          <w:numId w:val="1008"/>
        </w:numPr>
        <w:pStyle w:val="Compact"/>
      </w:pPr>
      <w:r>
        <w:t xml:space="preserve">Kitchen shears: cut food, open bags. Our main cutting tool.</w:t>
      </w:r>
    </w:p>
    <w:p>
      <w:pPr>
        <w:numPr>
          <w:ilvl w:val="0"/>
          <w:numId w:val="1008"/>
        </w:numPr>
        <w:pStyle w:val="Compact"/>
      </w:pPr>
      <w:r>
        <w:t xml:space="preserve">Can opener: cans. Watch the lid edge.</w:t>
      </w:r>
    </w:p>
    <w:p>
      <w:pPr>
        <w:numPr>
          <w:ilvl w:val="0"/>
          <w:numId w:val="1008"/>
        </w:numPr>
        <w:pStyle w:val="Compact"/>
      </w:pPr>
      <w:r>
        <w:t xml:space="preserve">No sharp knives in this room. Butter knives and shears only.</w:t>
      </w:r>
      <w:r>
        <w:t xml:space="preserve"> </w:t>
      </w:r>
      <w:r>
        <w:t xml:space="preserve">Image: the three tools with numbers.</w:t>
      </w:r>
    </w:p>
    <w:p>
      <w:pPr>
        <w:pStyle w:val="Heading2"/>
      </w:pPr>
      <w:bookmarkStart w:id="30" w:name="slide-9-tray-e-prep"/>
      <w:r>
        <w:t xml:space="preserve">Slide 9: Tray E, Prep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Peeler: takes skin off carrots and potatoes. Peel away from your hand.</w:t>
      </w:r>
    </w:p>
    <w:p>
      <w:pPr>
        <w:numPr>
          <w:ilvl w:val="0"/>
          <w:numId w:val="1009"/>
        </w:numPr>
        <w:pStyle w:val="Compact"/>
      </w:pPr>
      <w:r>
        <w:t xml:space="preserve">Grater: shreds cheese and carrots. Knuckles up.</w:t>
      </w:r>
    </w:p>
    <w:p>
      <w:pPr>
        <w:numPr>
          <w:ilvl w:val="0"/>
          <w:numId w:val="1009"/>
        </w:numPr>
        <w:pStyle w:val="Compact"/>
      </w:pPr>
      <w:r>
        <w:t xml:space="preserve">Sheet pan: flat baking. Nachos, cookies, roasted vegetables.</w:t>
      </w:r>
      <w:r>
        <w:t xml:space="preserve"> </w:t>
      </w:r>
      <w:r>
        <w:t xml:space="preserve">Image: the three tools with numbers.</w:t>
      </w:r>
    </w:p>
    <w:p>
      <w:pPr>
        <w:pStyle w:val="Heading2"/>
      </w:pPr>
      <w:bookmarkStart w:id="31" w:name="slide-10-tray-f-cook-and-check"/>
      <w:r>
        <w:t xml:space="preserve">Slide 10: Tray F, Cook and check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Saucepan: tall sides, a lid. Boil, simmer, sauces.</w:t>
      </w:r>
    </w:p>
    <w:p>
      <w:pPr>
        <w:numPr>
          <w:ilvl w:val="0"/>
          <w:numId w:val="1010"/>
        </w:numPr>
        <w:pStyle w:val="Compact"/>
      </w:pPr>
      <w:r>
        <w:t xml:space="preserve">Skillet: wide and shallow. Fry, scramble, saute.</w:t>
      </w:r>
    </w:p>
    <w:p>
      <w:pPr>
        <w:numPr>
          <w:ilvl w:val="0"/>
          <w:numId w:val="1010"/>
        </w:numPr>
        <w:pStyle w:val="Compact"/>
      </w:pPr>
      <w:r>
        <w:t xml:space="preserve">Oven mitt: between your hand and anything hot.</w:t>
      </w:r>
    </w:p>
    <w:p>
      <w:pPr>
        <w:numPr>
          <w:ilvl w:val="0"/>
          <w:numId w:val="1010"/>
        </w:numPr>
        <w:pStyle w:val="Compact"/>
      </w:pPr>
      <w:r>
        <w:t xml:space="preserve">Food thermometer: the only way to know the inside is cooked.</w:t>
      </w:r>
      <w:r>
        <w:t xml:space="preserve"> </w:t>
      </w:r>
      <w:r>
        <w:t xml:space="preserve">Image: the four tools with numbers.</w:t>
      </w:r>
    </w:p>
    <w:p>
      <w:pPr>
        <w:pStyle w:val="Heading2"/>
      </w:pPr>
      <w:bookmarkStart w:id="32" w:name="slide-11-scavenger-hunt-and-closure"/>
      <w:r>
        <w:t xml:space="preserve">Slide 11: Scavenger hunt and closure</w:t>
      </w:r>
      <w:bookmarkEnd w:id="32"/>
    </w:p>
    <w:p>
      <w:pPr>
        <w:numPr>
          <w:ilvl w:val="0"/>
          <w:numId w:val="1011"/>
        </w:numPr>
        <w:pStyle w:val="Compact"/>
      </w:pPr>
      <w:r>
        <w:t xml:space="preserve">Every tool has a home. Find where each of the eighteen lives in your station.</w:t>
      </w:r>
    </w:p>
    <w:p>
      <w:pPr>
        <w:numPr>
          <w:ilvl w:val="0"/>
          <w:numId w:val="1011"/>
        </w:numPr>
        <w:pStyle w:val="Compact"/>
      </w:pPr>
      <w:r>
        <w:t xml:space="preserve">Open, look, close. Nothing comes out of a drawer.</w:t>
      </w:r>
    </w:p>
    <w:p>
      <w:pPr>
        <w:numPr>
          <w:ilvl w:val="0"/>
          <w:numId w:val="1011"/>
        </w:numPr>
        <w:pStyle w:val="Compact"/>
      </w:pPr>
      <w:r>
        <w:t xml:space="preserve">Draw the drawers on your map. Write each tool’s number where it lives.</w:t>
      </w:r>
    </w:p>
    <w:p>
      <w:pPr>
        <w:numPr>
          <w:ilvl w:val="0"/>
          <w:numId w:val="1011"/>
        </w:numPr>
        <w:pStyle w:val="Compact"/>
      </w:pPr>
      <w:r>
        <w:t xml:space="preserve">Eight minutes. Then: the drawer where the measuring cups live, and the tool that was hardest to find.</w:t>
      </w:r>
    </w:p>
    <w:p>
      <w:pPr>
        <w:numPr>
          <w:ilvl w:val="0"/>
          <w:numId w:val="1011"/>
        </w:numPr>
        <w:pStyle w:val="Compact"/>
      </w:pPr>
      <w:r>
        <w:t xml:space="preserve">Exit card: 3 tools you can name and place without looking, 2 you mixed up, 1 you have never seen at home.</w:t>
      </w:r>
      <w:r>
        <w:t xml:space="preserve"> </w:t>
      </w:r>
      <w:r>
        <w:t xml:space="preserve">Image: the answer map for one station (revealed after the hunt).</w:t>
      </w:r>
    </w:p>
    <w:p>
      <w:r>
        <w:br w:type="page"/>
      </w:r>
    </w:p>
    <w:p>
      <w:pPr>
        <w:pStyle w:val="Heading1"/>
      </w:pPr>
      <w:bookmarkStart w:id="33" w:name="day-2"/>
      <w:r>
        <w:t xml:space="preserve">Day 2</w:t>
      </w:r>
      <w:bookmarkEnd w:id="33"/>
    </w:p>
    <w:p>
      <w:pPr>
        <w:pStyle w:val="Heading2"/>
      </w:pPr>
      <w:bookmarkStart w:id="34" w:name="slide-12-do-now"/>
      <w:r>
        <w:t xml:space="preserve">Slide 12: Do now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Which is more dangerous, a stove or a blender? One reason.</w:t>
      </w:r>
    </w:p>
    <w:p>
      <w:pPr>
        <w:numPr>
          <w:ilvl w:val="0"/>
          <w:numId w:val="1012"/>
        </w:numPr>
        <w:pStyle w:val="Compact"/>
      </w:pPr>
      <w:r>
        <w:t xml:space="preserve">Hand vote in two minutes.</w:t>
      </w:r>
      <w:r>
        <w:t xml:space="preserve"> </w:t>
      </w:r>
      <w:r>
        <w:t xml:space="preserve">Notes: Two students defend each side. Then: both can hurt you, both are safe if you know the parts, the steps, and what goes wrong.</w:t>
      </w:r>
    </w:p>
    <w:p>
      <w:pPr>
        <w:pStyle w:val="Heading2"/>
      </w:pPr>
      <w:bookmarkStart w:id="35" w:name="slide-13-five-machines-three-things-each"/>
      <w:r>
        <w:t xml:space="preserve">Slide 13: Five machines, three things each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The parts.</w:t>
      </w:r>
    </w:p>
    <w:p>
      <w:pPr>
        <w:numPr>
          <w:ilvl w:val="0"/>
          <w:numId w:val="1013"/>
        </w:numPr>
        <w:pStyle w:val="Compact"/>
      </w:pPr>
      <w:r>
        <w:t xml:space="preserve">The three safe-use steps.</w:t>
      </w:r>
    </w:p>
    <w:p>
      <w:pPr>
        <w:numPr>
          <w:ilvl w:val="0"/>
          <w:numId w:val="1013"/>
        </w:numPr>
        <w:pStyle w:val="Compact"/>
      </w:pPr>
      <w:r>
        <w:t xml:space="preserve">The one thing that goes wrong most.</w:t>
      </w:r>
    </w:p>
    <w:p>
      <w:pPr>
        <w:numPr>
          <w:ilvl w:val="0"/>
          <w:numId w:val="1013"/>
        </w:numPr>
        <w:pStyle w:val="Compact"/>
      </w:pPr>
      <w:r>
        <w:t xml:space="preserve">Stove, oven, microwave, mixer, blender.</w:t>
      </w:r>
    </w:p>
    <w:p>
      <w:pPr>
        <w:pStyle w:val="Heading2"/>
      </w:pPr>
      <w:bookmarkStart w:id="36" w:name="slide-14-the-stove"/>
      <w:r>
        <w:t xml:space="preserve">Slide 14: The stove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Parts: burners, knobs, on and off marks, which knob runs which burner.</w:t>
      </w:r>
    </w:p>
    <w:p>
      <w:pPr>
        <w:numPr>
          <w:ilvl w:val="0"/>
          <w:numId w:val="1014"/>
        </w:numPr>
        <w:pStyle w:val="Compact"/>
      </w:pPr>
      <w:r>
        <w:t xml:space="preserve">Steps: handle in; knob off the moment the pan comes off; nothing on a burner but a pan.</w:t>
      </w:r>
    </w:p>
    <w:p>
      <w:pPr>
        <w:numPr>
          <w:ilvl w:val="0"/>
          <w:numId w:val="1014"/>
        </w:numPr>
        <w:pStyle w:val="Compact"/>
      </w:pPr>
      <w:r>
        <w:t xml:space="preserve">Goes wrong: a burner left on; a towel on the burner.</w:t>
      </w:r>
      <w:r>
        <w:t xml:space="preserve"> </w:t>
      </w:r>
      <w:r>
        <w:t xml:space="preserve">Image: a labeled drawing of a four-burner stovetop with arrows from each knob to its burner.</w:t>
      </w:r>
    </w:p>
    <w:p>
      <w:pPr>
        <w:pStyle w:val="Heading2"/>
      </w:pPr>
      <w:bookmarkStart w:id="37" w:name="slide-15-the-oven"/>
      <w:r>
        <w:t xml:space="preserve">Slide 15: The oven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Parts: racks, door, temperature dial, light.</w:t>
      </w:r>
    </w:p>
    <w:p>
      <w:pPr>
        <w:numPr>
          <w:ilvl w:val="0"/>
          <w:numId w:val="1015"/>
        </w:numPr>
        <w:pStyle w:val="Compact"/>
      </w:pPr>
      <w:r>
        <w:t xml:space="preserve">Steps: preheat first; mitt on before you touch a rack; the teacher opens the door.</w:t>
      </w:r>
    </w:p>
    <w:p>
      <w:pPr>
        <w:numPr>
          <w:ilvl w:val="0"/>
          <w:numId w:val="1015"/>
        </w:numPr>
        <w:pStyle w:val="Compact"/>
      </w:pPr>
      <w:r>
        <w:t xml:space="preserve">Goes wrong: a bare hand or a thin towel on a rack; a face over the door when it opens.</w:t>
      </w:r>
      <w:r>
        <w:t xml:space="preserve"> </w:t>
      </w:r>
      <w:r>
        <w:t xml:space="preserve">Image: a labeled drawing of an oven with the door open, racks numbered.</w:t>
      </w:r>
    </w:p>
    <w:p>
      <w:pPr>
        <w:pStyle w:val="Heading2"/>
      </w:pPr>
      <w:bookmarkStart w:id="38" w:name="slide-16-the-microwave"/>
      <w:r>
        <w:t xml:space="preserve">Slide 16: The microwave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Parts: door, turntable, time buttons, stop button.</w:t>
      </w:r>
    </w:p>
    <w:p>
      <w:pPr>
        <w:numPr>
          <w:ilvl w:val="0"/>
          <w:numId w:val="1016"/>
        </w:numPr>
        <w:pStyle w:val="Compact"/>
      </w:pPr>
      <w:r>
        <w:t xml:space="preserve">Steps: ceramic, glass, or paper only; cover splatter; paper towel or mitt to take it out.</w:t>
      </w:r>
    </w:p>
    <w:p>
      <w:pPr>
        <w:numPr>
          <w:ilvl w:val="0"/>
          <w:numId w:val="1016"/>
        </w:numPr>
        <w:pStyle w:val="Compact"/>
      </w:pPr>
      <w:r>
        <w:t xml:space="preserve">Goes wrong: metal or foil inside; a mug that looks cool and is not.</w:t>
      </w:r>
      <w:r>
        <w:t xml:space="preserve"> </w:t>
      </w:r>
      <w:r>
        <w:t xml:space="preserve">Image: a labeled drawing of a microwave, with a red X over a fork and a foil tray.</w:t>
      </w:r>
    </w:p>
    <w:p>
      <w:pPr>
        <w:pStyle w:val="Heading2"/>
      </w:pPr>
      <w:bookmarkStart w:id="39" w:name="slide-17-the-mixer"/>
      <w:r>
        <w:t xml:space="preserve">Slide 17: The mixer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Parts: beaters, the lock, the speed switch, the bowl.</w:t>
      </w:r>
    </w:p>
    <w:p>
      <w:pPr>
        <w:numPr>
          <w:ilvl w:val="0"/>
          <w:numId w:val="1017"/>
        </w:numPr>
        <w:pStyle w:val="Compact"/>
      </w:pPr>
      <w:r>
        <w:t xml:space="preserve">Steps: beaters locked in; start on low; hands and spoons out while it runs; unplug before the beaters come out.</w:t>
      </w:r>
    </w:p>
    <w:p>
      <w:pPr>
        <w:numPr>
          <w:ilvl w:val="0"/>
          <w:numId w:val="1017"/>
        </w:numPr>
        <w:pStyle w:val="Compact"/>
      </w:pPr>
      <w:r>
        <w:t xml:space="preserve">Goes wrong: a spoon in the bowl while it runs.</w:t>
      </w:r>
      <w:r>
        <w:t xml:space="preserve"> </w:t>
      </w:r>
      <w:r>
        <w:t xml:space="preserve">Image: a hand mixer with the parts labeled.</w:t>
      </w:r>
    </w:p>
    <w:p>
      <w:pPr>
        <w:pStyle w:val="Heading2"/>
      </w:pPr>
      <w:bookmarkStart w:id="40" w:name="slide-18-blender-demo"/>
      <w:r>
        <w:t xml:space="preserve">Slide 18: Blender demo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Order of ingredients: liquid first, soft next, frozen or hard on top.</w:t>
      </w:r>
    </w:p>
    <w:p>
      <w:pPr>
        <w:numPr>
          <w:ilvl w:val="0"/>
          <w:numId w:val="1018"/>
        </w:numPr>
        <w:pStyle w:val="Compact"/>
      </w:pPr>
      <w:r>
        <w:t xml:space="preserve">Lid on. One hand on the lid. Then the switch.</w:t>
      </w:r>
    </w:p>
    <w:p>
      <w:pPr>
        <w:numPr>
          <w:ilvl w:val="0"/>
          <w:numId w:val="1018"/>
        </w:numPr>
        <w:pStyle w:val="Compact"/>
      </w:pPr>
      <w:r>
        <w:t xml:space="preserve">Glass jar vs plastic jar: glass is heavier and does not scratch or hold smells; plastic does not shatter. Both must sit on the base before it runs.</w:t>
      </w:r>
    </w:p>
    <w:p>
      <w:pPr>
        <w:numPr>
          <w:ilvl w:val="0"/>
          <w:numId w:val="1018"/>
        </w:numPr>
        <w:pStyle w:val="Compact"/>
      </w:pPr>
      <w:r>
        <w:t xml:space="preserve">Nothing goes in while it runs. Unplug before the blade comes out.</w:t>
      </w:r>
      <w:r>
        <w:t xml:space="preserve"> </w:t>
      </w:r>
      <w:r>
        <w:t xml:space="preserve">Image: a blender with the layers drawn: milk at the bottom, banana in the middle, ice and berries on top.</w:t>
      </w:r>
      <w:r>
        <w:t xml:space="preserve"> </w:t>
      </w:r>
      <w:r>
        <w:t xml:space="preserve">Notes: Do it wrong once on purpose, ice first with the lid on, and let them hear the motor struggle. Then do it right.</w:t>
      </w:r>
      <w:r>
        <w:t xml:space="preserve"> </w:t>
      </w:r>
      <w:r>
        <w:rPr>
          <w:rStyle w:val="TeacherNote"/>
        </w:rPr>
        <w:t xml:space="preserve">[Sal: your Queens College demo script.]</w:t>
      </w:r>
    </w:p>
    <w:p>
      <w:pPr>
        <w:pStyle w:val="Heading2"/>
      </w:pPr>
      <w:bookmarkStart w:id="41" w:name="slide-19-call-and-response"/>
      <w:r>
        <w:t xml:space="preserve">Slide 19: Call and response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What goes in first? (Liquid.)</w:t>
      </w:r>
    </w:p>
    <w:p>
      <w:pPr>
        <w:numPr>
          <w:ilvl w:val="0"/>
          <w:numId w:val="1019"/>
        </w:numPr>
        <w:pStyle w:val="Compact"/>
      </w:pPr>
      <w:r>
        <w:t xml:space="preserve">Where is your hand? (On the lid.)</w:t>
      </w:r>
    </w:p>
    <w:p>
      <w:pPr>
        <w:numPr>
          <w:ilvl w:val="0"/>
          <w:numId w:val="1019"/>
        </w:numPr>
        <w:pStyle w:val="Compact"/>
      </w:pPr>
      <w:r>
        <w:t xml:space="preserve">When can a spoon go in? (Never while it runs. Off and unplugged.)</w:t>
      </w:r>
    </w:p>
    <w:p>
      <w:pPr>
        <w:numPr>
          <w:ilvl w:val="0"/>
          <w:numId w:val="1019"/>
        </w:numPr>
        <w:pStyle w:val="Compact"/>
      </w:pPr>
      <w:r>
        <w:t xml:space="preserve">Say it three times.</w:t>
      </w:r>
    </w:p>
    <w:p>
      <w:pPr>
        <w:pStyle w:val="Heading2"/>
      </w:pPr>
      <w:bookmarkStart w:id="42" w:name="slide-20-what-went-wrong-scene-1-and-2"/>
      <w:r>
        <w:t xml:space="preserve">Slide 20: What went wrong, scene 1 and 2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Scene 1: a pan smoking on a burner that was left on after the food came out.</w:t>
      </w:r>
    </w:p>
    <w:p>
      <w:pPr>
        <w:numPr>
          <w:ilvl w:val="0"/>
          <w:numId w:val="1020"/>
        </w:numPr>
        <w:pStyle w:val="Compact"/>
      </w:pPr>
      <w:r>
        <w:t xml:space="preserve">Scene 2: a foil tray in the microwave, sparks.</w:t>
      </w:r>
    </w:p>
    <w:p>
      <w:pPr>
        <w:numPr>
          <w:ilvl w:val="0"/>
          <w:numId w:val="1020"/>
        </w:numPr>
        <w:pStyle w:val="Compact"/>
      </w:pPr>
      <w:r>
        <w:t xml:space="preserve">Name the machine. Name what went wrong. Write the safe procedure that would have stopped it.</w:t>
      </w:r>
      <w:r>
        <w:t xml:space="preserve"> </w:t>
      </w:r>
      <w:r>
        <w:t xml:space="preserve">Image: two simple drawings of the scenes.</w:t>
      </w:r>
    </w:p>
    <w:p>
      <w:pPr>
        <w:pStyle w:val="Heading2"/>
      </w:pPr>
      <w:bookmarkStart w:id="43" w:name="slide-21-what-went-wrong-scene-3-4-and-5"/>
      <w:r>
        <w:t xml:space="preserve">Slide 21: What went wrong, scene 3, 4, and 5</w:t>
      </w:r>
      <w:bookmarkEnd w:id="43"/>
    </w:p>
    <w:p>
      <w:pPr>
        <w:numPr>
          <w:ilvl w:val="0"/>
          <w:numId w:val="1021"/>
        </w:numPr>
        <w:pStyle w:val="Compact"/>
      </w:pPr>
      <w:r>
        <w:t xml:space="preserve">Scene 3: a blender turned on with the lid off.</w:t>
      </w:r>
    </w:p>
    <w:p>
      <w:pPr>
        <w:numPr>
          <w:ilvl w:val="0"/>
          <w:numId w:val="1021"/>
        </w:numPr>
        <w:pStyle w:val="Compact"/>
      </w:pPr>
      <w:r>
        <w:t xml:space="preserve">Scene 4: a mixer running with a spoon in the bowl.</w:t>
      </w:r>
    </w:p>
    <w:p>
      <w:pPr>
        <w:numPr>
          <w:ilvl w:val="0"/>
          <w:numId w:val="1021"/>
        </w:numPr>
        <w:pStyle w:val="Compact"/>
      </w:pPr>
      <w:r>
        <w:t xml:space="preserve">Scene 5: an oven rack grabbed with a dish towel.</w:t>
      </w:r>
      <w:r>
        <w:t xml:space="preserve"> </w:t>
      </w:r>
      <w:r>
        <w:t xml:space="preserve">Image: three simple drawings.</w:t>
      </w:r>
      <w:r>
        <w:t xml:space="preserve"> </w:t>
      </w:r>
      <w:r>
        <w:t xml:space="preserve">Notes: Cut these into the five scene cards; each team gets one, then trades once.</w:t>
      </w:r>
    </w:p>
    <w:p>
      <w:pPr>
        <w:pStyle w:val="Heading2"/>
      </w:pPr>
      <w:bookmarkStart w:id="44" w:name="slide-22-tools-check"/>
      <w:r>
        <w:t xml:space="preserve">Slide 22: Tools Check</w:t>
      </w:r>
      <w:bookmarkEnd w:id="44"/>
    </w:p>
    <w:p>
      <w:pPr>
        <w:numPr>
          <w:ilvl w:val="0"/>
          <w:numId w:val="1022"/>
        </w:numPr>
        <w:pStyle w:val="Compact"/>
      </w:pPr>
      <w:r>
        <w:t xml:space="preserve">Ten items. Alone. Quiet.</w:t>
      </w:r>
    </w:p>
    <w:p>
      <w:pPr>
        <w:numPr>
          <w:ilvl w:val="0"/>
          <w:numId w:val="1022"/>
        </w:numPr>
        <w:pStyle w:val="Compact"/>
      </w:pPr>
      <w:r>
        <w:t xml:space="preserve">Items 1 to 6: name the tool in the photo.</w:t>
      </w:r>
    </w:p>
    <w:p>
      <w:pPr>
        <w:numPr>
          <w:ilvl w:val="0"/>
          <w:numId w:val="1022"/>
        </w:numPr>
        <w:pStyle w:val="Compact"/>
      </w:pPr>
      <w:r>
        <w:t xml:space="preserve">Items 7 to 10: which tool, and why.</w:t>
      </w:r>
    </w:p>
    <w:p>
      <w:pPr>
        <w:numPr>
          <w:ilvl w:val="0"/>
          <w:numId w:val="1022"/>
        </w:numPr>
        <w:pStyle w:val="Compact"/>
      </w:pPr>
      <w:r>
        <w:t xml:space="preserve">Seven minutes.</w:t>
      </w:r>
      <w:r>
        <w:t xml:space="preserve"> </w:t>
      </w:r>
      <w:r>
        <w:t xml:space="preserve">Image: six tool photos in a grid, numbered 1 to 6 (liquid measuring cup, whisk, tongs, colander, kitchen shears, oven mitt).</w:t>
      </w:r>
    </w:p>
    <w:p>
      <w:pPr>
        <w:pStyle w:val="Heading2"/>
      </w:pPr>
      <w:bookmarkStart w:id="45" w:name="slide-23-grade-8-stretch"/>
      <w:r>
        <w:t xml:space="preserve">Slide 23: Grade 8 stretch</w:t>
      </w:r>
      <w:bookmarkEnd w:id="45"/>
    </w:p>
    <w:p>
      <w:pPr>
        <w:numPr>
          <w:ilvl w:val="0"/>
          <w:numId w:val="1023"/>
        </w:numPr>
        <w:pStyle w:val="Compact"/>
      </w:pPr>
      <w:r>
        <w:t xml:space="preserve">Sort the eighteen tools: processing, cooking, holding, storing, serving.</w:t>
      </w:r>
    </w:p>
    <w:p>
      <w:pPr>
        <w:numPr>
          <w:ilvl w:val="0"/>
          <w:numId w:val="1023"/>
        </w:numPr>
        <w:pStyle w:val="Compact"/>
      </w:pPr>
      <w:r>
        <w:t xml:space="preserve">Write one tool this room is missing and why it matters.</w:t>
      </w:r>
    </w:p>
    <w:p>
      <w:pPr>
        <w:numPr>
          <w:ilvl w:val="0"/>
          <w:numId w:val="1023"/>
        </w:numPr>
        <w:pStyle w:val="Compact"/>
      </w:pPr>
      <w:r>
        <w:t xml:space="preserve">Write the safe procedure for a machine that is not here (an air fryer, an electric kettle).</w:t>
      </w:r>
    </w:p>
    <w:p>
      <w:pPr>
        <w:pStyle w:val="Heading2"/>
      </w:pPr>
      <w:bookmarkStart w:id="46" w:name="slide-24-closure"/>
      <w:r>
        <w:t xml:space="preserve">Slide 24: Closure</w:t>
      </w:r>
      <w:bookmarkEnd w:id="46"/>
    </w:p>
    <w:p>
      <w:pPr>
        <w:numPr>
          <w:ilvl w:val="0"/>
          <w:numId w:val="1024"/>
        </w:numPr>
        <w:pStyle w:val="Compact"/>
      </w:pPr>
      <w:r>
        <w:t xml:space="preserve">Exit card, one sentence: "The machine I will be most careful with in Lab 1 is ___ because ___."</w:t>
      </w:r>
    </w:p>
    <w:p>
      <w:pPr>
        <w:numPr>
          <w:ilvl w:val="0"/>
          <w:numId w:val="1024"/>
        </w:numPr>
        <w:pStyle w:val="Compact"/>
      </w:pPr>
      <w:r>
        <w:t xml:space="preserve">Two students read theirs.</w:t>
      </w:r>
    </w:p>
    <w:p>
      <w:pPr>
        <w:numPr>
          <w:ilvl w:val="0"/>
          <w:numId w:val="1024"/>
        </w:numPr>
        <w:pStyle w:val="Compact"/>
      </w:pPr>
      <w:r>
        <w:t xml:space="preserve">Tomorrow: measuring. Bring your eyes to the counter.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2026-09-15T16:27:17Z</dcterms:created>
  <dcterms:modified xsi:type="dcterms:W3CDTF">2026-09-15T16:27:17Z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