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1e9a15344183147225e9839c381b266eab55c3"/>
      <w:r>
        <w:t xml:space="preserve">Handout 6.8: Station Card, Cheesy Pasta Marinara</w:t>
      </w:r>
      <w:bookmarkEnd w:id="20"/>
    </w:p>
    <w:p>
      <w:pPr>
        <w:pStyle w:val="FirstParagraph"/>
      </w:pPr>
      <w:r>
        <w:t xml:space="preserve">Print one per station on card stock and one per student on paper. Post the station copy at eye level where the whole team can read it.</w:t>
      </w:r>
    </w:p>
    <w:p>
      <w:pPr>
        <w:pStyle w:val="BodyText"/>
      </w:pPr>
      <w:r>
        <w:rPr>
          <w:b/>
        </w:rPr>
        <w:t xml:space="preserve">Station: ______ Date: ______ Students at this station: ______</w:t>
      </w:r>
    </w:p>
    <w:p>
      <w:r>
        <w:br w:type="page"/>
      </w:r>
    </w:p>
    <w:p>
      <w:pPr>
        <w:pStyle w:val="Heading2"/>
      </w:pPr>
      <w:bookmarkStart w:id="21" w:name="the-clock"/>
      <w:r>
        <w:t xml:space="preserve">The clock</w:t>
      </w:r>
      <w:bookmarkEnd w:id="21"/>
    </w:p>
    <w:p>
      <w:pPr>
        <w:pStyle w:val="FirstParagraph"/>
      </w:pPr>
      <w:r>
        <w:rPr>
          <w:b/>
        </w:rPr>
        <w:t xml:space="preserve">PREP 0 to 10 | COOK 10 to 28 | PLATE AND EAT 28 to 35 | CLEAN 35 to 40</w:t>
      </w:r>
    </w:p>
    <w:p>
      <w:pPr>
        <w:pStyle w:val="BodyText"/>
      </w:pPr>
      <w:r>
        <w:rPr>
          <w:b/>
        </w:rPr>
        <w:t xml:space="preserve">THE CRITICAL PATH: the water.</w:t>
      </w:r>
      <w:r>
        <w:t xml:space="preserve"> </w:t>
      </w:r>
      <w:r>
        <w:t xml:space="preserve">It takes about 8 minutes to boil and the pasta takes 8 to 10 minutes more. Nothing else can finish until the pasta is drained.</w:t>
      </w:r>
      <w:r>
        <w:t xml:space="preserve"> </w:t>
      </w:r>
      <w:r>
        <w:rPr>
          <w:b/>
        </w:rPr>
        <w:t xml:space="preserve">The pot is on the burner on HIGH by minute 3 or this period does not work.</w:t>
      </w:r>
    </w:p>
    <w:p>
      <w:pPr>
        <w:pStyle w:val="SourceCode"/>
      </w:pPr>
      <w:r>
        <w:rPr>
          <w:rStyle w:val="VerbatimChar"/>
        </w:rPr>
        <w:t xml:space="preserve">Minute:   0    5    10   15   20   25   28   35   40</w:t>
      </w:r>
      <w:r>
        <w:br/>
      </w:r>
      <w:r>
        <w:rPr>
          <w:rStyle w:val="VerbatimChar"/>
        </w:rPr>
        <w:t xml:space="preserve">Water:    |====BOIL====|</w:t>
      </w:r>
      <w:r>
        <w:br/>
      </w:r>
      <w:r>
        <w:rPr>
          <w:rStyle w:val="VerbatimChar"/>
        </w:rPr>
        <w:t xml:space="preserve">Pasta:                 |======COOK======|DRAIN|</w:t>
      </w:r>
      <w:r>
        <w:br/>
      </w:r>
      <w:r>
        <w:rPr>
          <w:rStyle w:val="VerbatimChar"/>
        </w:rPr>
        <w:t xml:space="preserve">Sauce:         |=========warm on LOW=========|</w:t>
      </w:r>
      <w:r>
        <w:br/>
      </w:r>
      <w:r>
        <w:rPr>
          <w:rStyle w:val="VerbatimChar"/>
        </w:rPr>
        <w:t xml:space="preserve">Cheese:   |portion|                     |on the plates|</w:t>
      </w:r>
      <w:r>
        <w:br/>
      </w:r>
      <w:r>
        <w:rPr>
          <w:rStyle w:val="VerbatimChar"/>
        </w:rPr>
        <w:t xml:space="preserve">Plates:   |set up |                     |serve |eat  |</w:t>
      </w:r>
      <w:r>
        <w:br/>
      </w:r>
      <w:r>
        <w:rPr>
          <w:rStyle w:val="VerbatimChar"/>
        </w:rPr>
        <w:t xml:space="preserve">Clean:         |as you go, all period       |ZONES|</w:t>
      </w:r>
    </w:p>
    <w:p>
      <w:pPr>
        <w:pStyle w:val="Heading2"/>
      </w:pPr>
      <w:bookmarkStart w:id="22" w:name="before-any-heat-the-six-step-routine"/>
      <w:r>
        <w:t xml:space="preserve">Before any heat: the six-step routine</w:t>
      </w:r>
      <w:bookmarkEnd w:id="22"/>
    </w:p>
    <w:p>
      <w:pPr>
        <w:numPr>
          <w:ilvl w:val="0"/>
          <w:numId w:val="1001"/>
        </w:numPr>
        <w:pStyle w:val="Compact"/>
      </w:pPr>
      <w:r>
        <w:t xml:space="preserve">Hair back</w:t>
      </w:r>
    </w:p>
    <w:p>
      <w:pPr>
        <w:numPr>
          <w:ilvl w:val="0"/>
          <w:numId w:val="1001"/>
        </w:numPr>
        <w:pStyle w:val="Compact"/>
      </w:pPr>
      <w:r>
        <w:t xml:space="preserve">Sleeves up</w:t>
      </w:r>
    </w:p>
    <w:p>
      <w:pPr>
        <w:numPr>
          <w:ilvl w:val="0"/>
          <w:numId w:val="1001"/>
        </w:numPr>
        <w:pStyle w:val="Compact"/>
      </w:pPr>
      <w:r>
        <w:t xml:space="preserve">Wash hands (soap, warm water, 20 seconds)</w:t>
      </w:r>
    </w:p>
    <w:p>
      <w:pPr>
        <w:numPr>
          <w:ilvl w:val="0"/>
          <w:numId w:val="1001"/>
        </w:numPr>
        <w:pStyle w:val="Compact"/>
      </w:pPr>
      <w:r>
        <w:t xml:space="preserve">Sanitize surfaces</w:t>
      </w:r>
    </w:p>
    <w:p>
      <w:pPr>
        <w:numPr>
          <w:ilvl w:val="0"/>
          <w:numId w:val="1001"/>
        </w:numPr>
        <w:pStyle w:val="Compact"/>
      </w:pPr>
      <w:r>
        <w:t xml:space="preserve">Clean as you go</w:t>
      </w:r>
    </w:p>
    <w:p>
      <w:pPr>
        <w:numPr>
          <w:ilvl w:val="0"/>
          <w:numId w:val="1001"/>
        </w:numPr>
        <w:pStyle w:val="Compact"/>
      </w:pPr>
      <w:r>
        <w:t xml:space="preserve">Station check before dismissal</w:t>
      </w:r>
    </w:p>
    <w:p>
      <w:pPr>
        <w:pStyle w:val="Heading2"/>
      </w:pPr>
      <w:bookmarkStart w:id="23" w:name="what-is-on-your-station"/>
      <w:r>
        <w:t xml:space="preserve">What is on your station</w:t>
      </w:r>
      <w:bookmarkEnd w:id="23"/>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Food</w:t>
            </w:r>
          </w:p>
        </w:tc>
        <w:tc>
          <w:tcPr>
            <w:tcW w:type="dxa" w:w="4680"/>
            <w:tcBorders>
              <w:bottom w:val="single"/>
            </w:tcBorders>
            <w:vAlign w:val="bottom"/>
          </w:tcPr>
          <w:p>
            <w:pPr>
              <w:pStyle w:val="Compact"/>
              <w:jc w:val="left"/>
            </w:pPr>
            <w:r>
              <w:t xml:space="preserve">Amount</w:t>
            </w:r>
          </w:p>
        </w:tc>
      </w:tr>
      <w:tr>
        <w:tc>
          <w:tcPr>
            <w:tcW w:type="dxa" w:w="4680"/>
          </w:tcPr>
          <w:p>
            <w:pPr>
              <w:pStyle w:val="Compact"/>
              <w:jc w:val="left"/>
            </w:pPr>
            <w:r>
              <w:t xml:space="preserve">Pasta, spaghetti or elbows</w:t>
            </w:r>
          </w:p>
        </w:tc>
        <w:tc>
          <w:tcPr>
            <w:tcW w:type="dxa" w:w="4680"/>
          </w:tcPr>
          <w:p>
            <w:pPr>
              <w:pStyle w:val="Compact"/>
              <w:jc w:val="left"/>
            </w:pPr>
            <w:r>
              <w:t xml:space="preserve">1 lb box</w:t>
            </w:r>
          </w:p>
        </w:tc>
      </w:tr>
      <w:tr>
        <w:tc>
          <w:tcPr>
            <w:tcW w:type="dxa" w:w="4680"/>
          </w:tcPr>
          <w:p>
            <w:pPr>
              <w:pStyle w:val="Compact"/>
              <w:jc w:val="left"/>
            </w:pPr>
            <w:r>
              <w:t xml:space="preserve">Marinara sauce</w:t>
            </w:r>
          </w:p>
        </w:tc>
        <w:tc>
          <w:tcPr>
            <w:tcW w:type="dxa" w:w="4680"/>
          </w:tcPr>
          <w:p>
            <w:pPr>
              <w:pStyle w:val="Compact"/>
              <w:jc w:val="left"/>
            </w:pPr>
            <w:r>
              <w:t xml:space="preserve">1 jar, 24 oz</w:t>
            </w:r>
          </w:p>
        </w:tc>
      </w:tr>
      <w:tr>
        <w:tc>
          <w:tcPr>
            <w:tcW w:type="dxa" w:w="4680"/>
          </w:tcPr>
          <w:p>
            <w:pPr>
              <w:pStyle w:val="Compact"/>
              <w:jc w:val="left"/>
            </w:pPr>
            <w:r>
              <w:t xml:space="preserve">Shredded mozzarella</w:t>
            </w:r>
          </w:p>
        </w:tc>
        <w:tc>
          <w:tcPr>
            <w:tcW w:type="dxa" w:w="4680"/>
          </w:tcPr>
          <w:p>
            <w:pPr>
              <w:pStyle w:val="Compact"/>
              <w:jc w:val="left"/>
            </w:pPr>
            <w:r>
              <w:t xml:space="preserve">1 1/2 cups (measured and leveled)</w:t>
            </w:r>
          </w:p>
        </w:tc>
      </w:tr>
      <w:tr>
        <w:tc>
          <w:tcPr>
            <w:tcW w:type="dxa" w:w="4680"/>
          </w:tcPr>
          <w:p>
            <w:pPr>
              <w:pStyle w:val="Compact"/>
              <w:jc w:val="left"/>
            </w:pPr>
            <w:r>
              <w:t xml:space="preserve">Salt for the water</w:t>
            </w:r>
          </w:p>
        </w:tc>
        <w:tc>
          <w:tcPr>
            <w:tcW w:type="dxa" w:w="4680"/>
          </w:tcPr>
          <w:p>
            <w:pPr>
              <w:pStyle w:val="Compact"/>
              <w:jc w:val="left"/>
            </w:pPr>
            <w:r>
              <w:t xml:space="preserve">1 Tablespoon</w:t>
            </w:r>
          </w:p>
        </w:tc>
      </w:tr>
    </w:tbl>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Tools</w:t>
            </w:r>
          </w:p>
        </w:tc>
        <w:tc>
          <w:tcPr>
            <w:tcW w:type="dxa" w:w="4680"/>
            <w:tcBorders>
              <w:bottom w:val="single"/>
            </w:tcBorders>
            <w:vAlign w:val="bottom"/>
          </w:tcPr>
          <w:p>
            <w:pPr>
              <w:pStyle w:val="Compact"/>
              <w:jc w:val="left"/>
            </w:pPr>
            <w:r>
              <w:t xml:space="preserve">Count</w:t>
            </w:r>
          </w:p>
        </w:tc>
      </w:tr>
      <w:tr>
        <w:tc>
          <w:tcPr>
            <w:tcW w:type="dxa" w:w="4680"/>
          </w:tcPr>
          <w:p>
            <w:pPr>
              <w:pStyle w:val="Compact"/>
              <w:jc w:val="left"/>
            </w:pPr>
            <w:r>
              <w:t xml:space="preserve">Large pot</w:t>
            </w:r>
          </w:p>
        </w:tc>
        <w:tc>
          <w:tcPr>
            <w:tcW w:type="dxa" w:w="4680"/>
          </w:tcPr>
          <w:p>
            <w:pPr>
              <w:pStyle w:val="Compact"/>
              <w:jc w:val="left"/>
            </w:pPr>
            <w:r>
              <w:t xml:space="preserve">1</w:t>
            </w:r>
          </w:p>
        </w:tc>
      </w:tr>
      <w:tr>
        <w:tc>
          <w:tcPr>
            <w:tcW w:type="dxa" w:w="4680"/>
          </w:tcPr>
          <w:p>
            <w:pPr>
              <w:pStyle w:val="Compact"/>
              <w:jc w:val="left"/>
            </w:pPr>
            <w:r>
              <w:t xml:space="preserve">Small saucepan</w:t>
            </w:r>
          </w:p>
        </w:tc>
        <w:tc>
          <w:tcPr>
            <w:tcW w:type="dxa" w:w="4680"/>
          </w:tcPr>
          <w:p>
            <w:pPr>
              <w:pStyle w:val="Compact"/>
              <w:jc w:val="left"/>
            </w:pPr>
            <w:r>
              <w:t xml:space="preserve">1</w:t>
            </w:r>
          </w:p>
        </w:tc>
      </w:tr>
      <w:tr>
        <w:tc>
          <w:tcPr>
            <w:tcW w:type="dxa" w:w="4680"/>
          </w:tcPr>
          <w:p>
            <w:pPr>
              <w:pStyle w:val="Compact"/>
              <w:jc w:val="left"/>
            </w:pPr>
            <w:r>
              <w:t xml:space="preserve">Colander (already in the sink)</w:t>
            </w:r>
          </w:p>
        </w:tc>
        <w:tc>
          <w:tcPr>
            <w:tcW w:type="dxa" w:w="4680"/>
          </w:tcPr>
          <w:p>
            <w:pPr>
              <w:pStyle w:val="Compact"/>
              <w:jc w:val="left"/>
            </w:pPr>
            <w:r>
              <w:t xml:space="preserve">1</w:t>
            </w:r>
          </w:p>
        </w:tc>
      </w:tr>
      <w:tr>
        <w:tc>
          <w:tcPr>
            <w:tcW w:type="dxa" w:w="4680"/>
          </w:tcPr>
          <w:p>
            <w:pPr>
              <w:pStyle w:val="Compact"/>
              <w:jc w:val="left"/>
            </w:pPr>
            <w:r>
              <w:t xml:space="preserve">Large serving bowl</w:t>
            </w:r>
          </w:p>
        </w:tc>
        <w:tc>
          <w:tcPr>
            <w:tcW w:type="dxa" w:w="4680"/>
          </w:tcPr>
          <w:p>
            <w:pPr>
              <w:pStyle w:val="Compact"/>
              <w:jc w:val="left"/>
            </w:pPr>
            <w:r>
              <w:t xml:space="preserve">1</w:t>
            </w:r>
          </w:p>
        </w:tc>
      </w:tr>
      <w:tr>
        <w:tc>
          <w:tcPr>
            <w:tcW w:type="dxa" w:w="4680"/>
          </w:tcPr>
          <w:p>
            <w:pPr>
              <w:pStyle w:val="Compact"/>
              <w:jc w:val="left"/>
            </w:pPr>
            <w:r>
              <w:t xml:space="preserve">Wooden spoon</w:t>
            </w:r>
          </w:p>
        </w:tc>
        <w:tc>
          <w:tcPr>
            <w:tcW w:type="dxa" w:w="4680"/>
          </w:tcPr>
          <w:p>
            <w:pPr>
              <w:pStyle w:val="Compact"/>
              <w:jc w:val="left"/>
            </w:pPr>
            <w:r>
              <w:t xml:space="preserve">1</w:t>
            </w:r>
          </w:p>
        </w:tc>
      </w:tr>
      <w:tr>
        <w:tc>
          <w:tcPr>
            <w:tcW w:type="dxa" w:w="4680"/>
          </w:tcPr>
          <w:p>
            <w:pPr>
              <w:pStyle w:val="Compact"/>
              <w:jc w:val="left"/>
            </w:pPr>
            <w:r>
              <w:t xml:space="preserve">Serving spoon or tongs</w:t>
            </w:r>
          </w:p>
        </w:tc>
        <w:tc>
          <w:tcPr>
            <w:tcW w:type="dxa" w:w="4680"/>
          </w:tcPr>
          <w:p>
            <w:pPr>
              <w:pStyle w:val="Compact"/>
              <w:jc w:val="left"/>
            </w:pPr>
            <w:r>
              <w:t xml:space="preserve">1</w:t>
            </w:r>
          </w:p>
        </w:tc>
      </w:tr>
      <w:tr>
        <w:tc>
          <w:tcPr>
            <w:tcW w:type="dxa" w:w="4680"/>
          </w:tcPr>
          <w:p>
            <w:pPr>
              <w:pStyle w:val="Compact"/>
              <w:jc w:val="left"/>
            </w:pPr>
            <w:r>
              <w:t xml:space="preserve">Measuring spoons, dry measuring cup</w:t>
            </w:r>
          </w:p>
        </w:tc>
        <w:tc>
          <w:tcPr>
            <w:tcW w:type="dxa" w:w="4680"/>
          </w:tcPr>
          <w:p>
            <w:pPr>
              <w:pStyle w:val="Compact"/>
              <w:jc w:val="left"/>
            </w:pPr>
            <w:r>
              <w:t xml:space="preserve">1 set</w:t>
            </w:r>
          </w:p>
        </w:tc>
      </w:tr>
      <w:tr>
        <w:tc>
          <w:tcPr>
            <w:tcW w:type="dxa" w:w="4680"/>
          </w:tcPr>
          <w:p>
            <w:pPr>
              <w:pStyle w:val="Compact"/>
              <w:jc w:val="left"/>
            </w:pPr>
            <w:r>
              <w:t xml:space="preserve">Plates, forks, napkins</w:t>
            </w:r>
          </w:p>
        </w:tc>
        <w:tc>
          <w:tcPr>
            <w:tcW w:type="dxa" w:w="4680"/>
          </w:tcPr>
          <w:p>
            <w:pPr>
              <w:pStyle w:val="Compact"/>
              <w:jc w:val="left"/>
            </w:pPr>
            <w:r>
              <w:t xml:space="preserve">7 each</w:t>
            </w:r>
          </w:p>
        </w:tc>
      </w:tr>
      <w:tr>
        <w:tc>
          <w:tcPr>
            <w:tcW w:type="dxa" w:w="4680"/>
          </w:tcPr>
          <w:p>
            <w:pPr>
              <w:pStyle w:val="Compact"/>
              <w:jc w:val="left"/>
            </w:pPr>
            <w:r>
              <w:t xml:space="preserve">Oven mitts</w:t>
            </w:r>
          </w:p>
        </w:tc>
        <w:tc>
          <w:tcPr>
            <w:tcW w:type="dxa" w:w="4680"/>
          </w:tcPr>
          <w:p>
            <w:pPr>
              <w:pStyle w:val="Compact"/>
              <w:jc w:val="left"/>
            </w:pPr>
            <w:r>
              <w:t xml:space="preserve">2</w:t>
            </w:r>
          </w:p>
        </w:tc>
      </w:tr>
      <w:tr>
        <w:tc>
          <w:tcPr>
            <w:tcW w:type="dxa" w:w="4680"/>
          </w:tcPr>
          <w:p>
            <w:pPr>
              <w:pStyle w:val="Compact"/>
              <w:jc w:val="left"/>
            </w:pPr>
            <w:r>
              <w:t xml:space="preserve">Trivet</w:t>
            </w:r>
          </w:p>
        </w:tc>
        <w:tc>
          <w:tcPr>
            <w:tcW w:type="dxa" w:w="4680"/>
          </w:tcPr>
          <w:p>
            <w:pPr>
              <w:pStyle w:val="Compact"/>
              <w:jc w:val="left"/>
            </w:pPr>
            <w:r>
              <w:t xml:space="preserve">1</w:t>
            </w:r>
          </w:p>
        </w:tc>
      </w:tr>
      <w:tr>
        <w:tc>
          <w:tcPr>
            <w:tcW w:type="dxa" w:w="4680"/>
          </w:tcPr>
          <w:p>
            <w:pPr>
              <w:pStyle w:val="Compact"/>
              <w:jc w:val="left"/>
            </w:pPr>
            <w:r>
              <w:t xml:space="preserve">Sanitizing spray and cloths</w:t>
            </w:r>
          </w:p>
        </w:tc>
        <w:tc>
          <w:tcPr>
            <w:tcW w:type="dxa" w:w="4680"/>
          </w:tcPr>
          <w:p>
            <w:pPr>
              <w:pStyle w:val="Compact"/>
              <w:jc w:val="left"/>
            </w:pPr>
            <w:r>
              <w:t xml:space="preserve">1 and 2</w:t>
            </w:r>
          </w:p>
        </w:tc>
      </w:tr>
    </w:tbl>
    <w:p>
      <w:r>
        <w:br w:type="page"/>
      </w:r>
    </w:p>
    <w:p>
      <w:pPr>
        <w:pStyle w:val="Heading2"/>
      </w:pPr>
      <w:bookmarkStart w:id="24" w:name="the-steps"/>
      <w:r>
        <w:t xml:space="preserve">The steps</w:t>
      </w:r>
      <w:bookmarkEnd w:id="24"/>
    </w:p>
    <w:p>
      <w:pPr>
        <w:pStyle w:val="Heading3"/>
      </w:pPr>
      <w:bookmarkStart w:id="25" w:name="prep-minutes-0-to-10"/>
      <w:r>
        <w:t xml:space="preserve">PREP, minutes 0 to 10</w:t>
      </w:r>
      <w:bookmarkEnd w:id="25"/>
    </w:p>
    <w:p>
      <w:pPr>
        <w:numPr>
          <w:ilvl w:val="0"/>
          <w:numId w:val="1002"/>
        </w:numPr>
        <w:pStyle w:val="Compact"/>
      </w:pPr>
      <w:r>
        <w:t xml:space="preserve">Everybody: the six-step routine. Hair, sleeves, hands, surfaces.</w:t>
      </w:r>
    </w:p>
    <w:p>
      <w:pPr>
        <w:numPr>
          <w:ilvl w:val="0"/>
          <w:numId w:val="1002"/>
        </w:numPr>
        <w:pStyle w:val="Compact"/>
      </w:pPr>
      <w:r>
        <w:rPr>
          <w:b/>
        </w:rPr>
        <w:t xml:space="preserve">Head Cook and Helper Cook:</w:t>
      </w:r>
      <w:r>
        <w:t xml:space="preserve"> </w:t>
      </w:r>
      <w:r>
        <w:t xml:space="preserve">fill the large pot about</w:t>
      </w:r>
      <w:r>
        <w:t xml:space="preserve"> </w:t>
      </w:r>
      <w:r>
        <w:rPr>
          <w:b/>
        </w:rPr>
        <w:t xml:space="preserve">three quarters</w:t>
      </w:r>
      <w:r>
        <w:t xml:space="preserve"> </w:t>
      </w:r>
      <w:r>
        <w:t xml:space="preserve">full of cold water. Two people carry it. Set it on the burner with the</w:t>
      </w:r>
      <w:r>
        <w:t xml:space="preserve"> </w:t>
      </w:r>
      <w:r>
        <w:rPr>
          <w:b/>
        </w:rPr>
        <w:t xml:space="preserve">handle turned in.</w:t>
      </w:r>
      <w:r>
        <w:t xml:space="preserve"> </w:t>
      </w:r>
      <w:r>
        <w:t xml:space="preserve">Turn the burner to</w:t>
      </w:r>
      <w:r>
        <w:t xml:space="preserve"> </w:t>
      </w:r>
      <w:r>
        <w:rPr>
          <w:b/>
        </w:rPr>
        <w:t xml:space="preserve">HIGH.</w:t>
      </w:r>
      <w:r>
        <w:t xml:space="preserve"> </w:t>
      </w:r>
      <w:r>
        <w:t xml:space="preserve">Add</w:t>
      </w:r>
      <w:r>
        <w:t xml:space="preserve"> </w:t>
      </w:r>
      <w:r>
        <w:rPr>
          <w:b/>
        </w:rPr>
        <w:t xml:space="preserve">1 Tablespoon of salt.</w:t>
      </w:r>
      <w:r>
        <w:t xml:space="preserve"> </w:t>
      </w:r>
      <w:r>
        <w:t xml:space="preserve">This happens by minute 3.</w:t>
      </w:r>
    </w:p>
    <w:p>
      <w:pPr>
        <w:numPr>
          <w:ilvl w:val="0"/>
          <w:numId w:val="1002"/>
        </w:numPr>
        <w:pStyle w:val="Compact"/>
      </w:pPr>
      <w:r>
        <w:rPr>
          <w:b/>
        </w:rPr>
        <w:t xml:space="preserve">Second Cook:</w:t>
      </w:r>
      <w:r>
        <w:t xml:space="preserve"> </w:t>
      </w:r>
      <w:r>
        <w:t xml:space="preserve">open the marinara jar. Pour it all into the small saucepan. Do not turn the heat on yet. At</w:t>
      </w:r>
      <w:r>
        <w:t xml:space="preserve"> </w:t>
      </w:r>
      <w:r>
        <w:rPr>
          <w:b/>
        </w:rPr>
        <w:t xml:space="preserve">minute 8,</w:t>
      </w:r>
      <w:r>
        <w:t xml:space="preserve"> </w:t>
      </w:r>
      <w:r>
        <w:t xml:space="preserve">set that burner to</w:t>
      </w:r>
      <w:r>
        <w:t xml:space="preserve"> </w:t>
      </w:r>
      <w:r>
        <w:rPr>
          <w:b/>
        </w:rPr>
        <w:t xml:space="preserve">LOW.</w:t>
      </w:r>
    </w:p>
    <w:p>
      <w:pPr>
        <w:numPr>
          <w:ilvl w:val="0"/>
          <w:numId w:val="1002"/>
        </w:numPr>
        <w:pStyle w:val="Compact"/>
      </w:pPr>
      <w:r>
        <w:rPr>
          <w:b/>
        </w:rPr>
        <w:t xml:space="preserve">Prep Cook:</w:t>
      </w:r>
      <w:r>
        <w:t xml:space="preserve"> </w:t>
      </w:r>
      <w:r>
        <w:t xml:space="preserve">measure</w:t>
      </w:r>
      <w:r>
        <w:t xml:space="preserve"> </w:t>
      </w:r>
      <w:r>
        <w:rPr>
          <w:b/>
        </w:rPr>
        <w:t xml:space="preserve">1 1/2 cups</w:t>
      </w:r>
      <w:r>
        <w:t xml:space="preserve"> </w:t>
      </w:r>
      <w:r>
        <w:t xml:space="preserve">of shredded mozzarella into the small bowl. Level it with a straight edge. Do not pour from the bag.</w:t>
      </w:r>
    </w:p>
    <w:p>
      <w:pPr>
        <w:numPr>
          <w:ilvl w:val="0"/>
          <w:numId w:val="1002"/>
        </w:numPr>
        <w:pStyle w:val="Compact"/>
      </w:pPr>
      <w:r>
        <w:rPr>
          <w:b/>
        </w:rPr>
        <w:t xml:space="preserve">Toppings Chief:</w:t>
      </w:r>
      <w:r>
        <w:t xml:space="preserve"> </w:t>
      </w:r>
      <w:r>
        <w:t xml:space="preserve">divide the cheese into 7 small portions, one per plate, so nobody takes all of it.</w:t>
      </w:r>
    </w:p>
    <w:p>
      <w:pPr>
        <w:numPr>
          <w:ilvl w:val="0"/>
          <w:numId w:val="1002"/>
        </w:numPr>
        <w:pStyle w:val="Compact"/>
      </w:pPr>
      <w:r>
        <w:rPr>
          <w:b/>
        </w:rPr>
        <w:t xml:space="preserve">Station Manager:</w:t>
      </w:r>
      <w:r>
        <w:t xml:space="preserve"> </w:t>
      </w:r>
      <w:r>
        <w:t xml:space="preserve">check the drawer map. Set 7 plates, 7 forks, napkins. Clear the box and the jar the moment they are empty.</w:t>
      </w:r>
    </w:p>
    <w:p>
      <w:pPr>
        <w:numPr>
          <w:ilvl w:val="0"/>
          <w:numId w:val="1002"/>
        </w:numPr>
        <w:pStyle w:val="Compact"/>
      </w:pPr>
      <w:r>
        <w:rPr>
          <w:b/>
        </w:rPr>
        <w:t xml:space="preserve">Plate Builder:</w:t>
      </w:r>
      <w:r>
        <w:t xml:space="preserve"> </w:t>
      </w:r>
      <w:r>
        <w:t xml:space="preserve">set the large serving bowl and the tongs on the counter. Confirm the colander is in the sink.</w:t>
      </w:r>
    </w:p>
    <w:p>
      <w:pPr>
        <w:numPr>
          <w:ilvl w:val="0"/>
          <w:numId w:val="1002"/>
        </w:numPr>
        <w:pStyle w:val="Compact"/>
      </w:pPr>
      <w:r>
        <w:t xml:space="preserve">Everybody: mise en place done before any pasta goes in the water.</w:t>
      </w:r>
    </w:p>
    <w:p>
      <w:pPr>
        <w:pStyle w:val="Heading3"/>
      </w:pPr>
      <w:bookmarkStart w:id="26" w:name="cook-minutes-10-to-28"/>
      <w:r>
        <w:t xml:space="preserve">COOK, minutes 10 to 28</w:t>
      </w:r>
      <w:bookmarkEnd w:id="26"/>
    </w:p>
    <w:p>
      <w:pPr>
        <w:numPr>
          <w:ilvl w:val="0"/>
          <w:numId w:val="1003"/>
        </w:numPr>
        <w:pStyle w:val="Compact"/>
      </w:pPr>
      <w:r>
        <w:rPr>
          <w:b/>
        </w:rPr>
        <w:t xml:space="preserve">Head Cook:</w:t>
      </w:r>
      <w:r>
        <w:t xml:space="preserve"> </w:t>
      </w:r>
      <w:r>
        <w:t xml:space="preserve">watch for a</w:t>
      </w:r>
      <w:r>
        <w:t xml:space="preserve"> </w:t>
      </w:r>
      <w:r>
        <w:rPr>
          <w:b/>
        </w:rPr>
        <w:t xml:space="preserve">rolling boil.</w:t>
      </w:r>
      <w:r>
        <w:t xml:space="preserve"> </w:t>
      </w:r>
      <w:r>
        <w:t xml:space="preserve">That means big bubbles breaking the surface, not small bubbles on the bottom. Small bubbles are not a boil.</w:t>
      </w:r>
    </w:p>
    <w:p>
      <w:pPr>
        <w:numPr>
          <w:ilvl w:val="0"/>
          <w:numId w:val="1003"/>
        </w:numPr>
        <w:pStyle w:val="Compact"/>
      </w:pPr>
      <w:r>
        <w:rPr>
          <w:b/>
        </w:rPr>
        <w:t xml:space="preserve">Head Cook:</w:t>
      </w:r>
      <w:r>
        <w:t xml:space="preserve"> </w:t>
      </w:r>
      <w:r>
        <w:t xml:space="preserve">at the rolling boil, add all the pasta at once.</w:t>
      </w:r>
      <w:r>
        <w:t xml:space="preserve"> </w:t>
      </w:r>
      <w:r>
        <w:rPr>
          <w:b/>
        </w:rPr>
        <w:t xml:space="preserve">Stir immediately</w:t>
      </w:r>
      <w:r>
        <w:t xml:space="preserve"> </w:t>
      </w:r>
      <w:r>
        <w:t xml:space="preserve">so it does not clump, then stir again every 2 to 3 minutes.</w:t>
      </w:r>
    </w:p>
    <w:p>
      <w:pPr>
        <w:numPr>
          <w:ilvl w:val="0"/>
          <w:numId w:val="1003"/>
        </w:numPr>
        <w:pStyle w:val="Compact"/>
      </w:pPr>
      <w:r>
        <w:rPr>
          <w:b/>
        </w:rPr>
        <w:t xml:space="preserve">Time Keeper or Station Manager:</w:t>
      </w:r>
      <w:r>
        <w:t xml:space="preserve"> </w:t>
      </w:r>
      <w:r>
        <w:t xml:space="preserve">set the timer for the box time</w:t>
      </w:r>
      <w:r>
        <w:t xml:space="preserve"> </w:t>
      </w:r>
      <w:r>
        <w:rPr>
          <w:b/>
        </w:rPr>
        <w:t xml:space="preserve">minus 1 minute.</w:t>
      </w:r>
      <w:r>
        <w:t xml:space="preserve"> </w:t>
      </w:r>
      <w:r>
        <w:t xml:space="preserve">Call the time out loud every 5 minutes.</w:t>
      </w:r>
    </w:p>
    <w:p>
      <w:pPr>
        <w:numPr>
          <w:ilvl w:val="0"/>
          <w:numId w:val="1003"/>
        </w:numPr>
        <w:pStyle w:val="Compact"/>
      </w:pPr>
      <w:r>
        <w:rPr>
          <w:b/>
        </w:rPr>
        <w:t xml:space="preserve">Second Cook:</w:t>
      </w:r>
      <w:r>
        <w:t xml:space="preserve"> </w:t>
      </w:r>
      <w:r>
        <w:t xml:space="preserve">stir the sauce every 2 minutes. Keep it on</w:t>
      </w:r>
      <w:r>
        <w:t xml:space="preserve"> </w:t>
      </w:r>
      <w:r>
        <w:rPr>
          <w:b/>
        </w:rPr>
        <w:t xml:space="preserve">LOW.</w:t>
      </w:r>
      <w:r>
        <w:t xml:space="preserve"> </w:t>
      </w:r>
      <w:r>
        <w:t xml:space="preserve">Warm, not bubbling.</w:t>
      </w:r>
    </w:p>
    <w:p>
      <w:pPr>
        <w:numPr>
          <w:ilvl w:val="0"/>
          <w:numId w:val="1003"/>
        </w:numPr>
        <w:pStyle w:val="Compact"/>
      </w:pPr>
      <w:r>
        <w:rPr>
          <w:b/>
        </w:rPr>
        <w:t xml:space="preserve">Helper Cook:</w:t>
      </w:r>
      <w:r>
        <w:t xml:space="preserve"> </w:t>
      </w:r>
      <w:r>
        <w:t xml:space="preserve">at the timer, take one piece out with a clean fork, blow on it, and taste. Call</w:t>
      </w:r>
      <w:r>
        <w:t xml:space="preserve"> </w:t>
      </w:r>
      <w:r>
        <w:rPr>
          <w:b/>
        </w:rPr>
        <w:t xml:space="preserve">“</w:t>
      </w:r>
      <w:r>
        <w:rPr>
          <w:b/>
        </w:rPr>
        <w:t xml:space="preserve">soft with a little bite</w:t>
      </w:r>
      <w:r>
        <w:rPr>
          <w:b/>
        </w:rPr>
        <w:t xml:space="preserve">”</w:t>
      </w:r>
      <w:r>
        <w:t xml:space="preserve"> </w:t>
      </w:r>
      <w:r>
        <w:t xml:space="preserve">or</w:t>
      </w:r>
      <w:r>
        <w:t xml:space="preserve"> </w:t>
      </w:r>
      <w:r>
        <w:rPr>
          <w:b/>
        </w:rPr>
        <w:t xml:space="preserve">“</w:t>
      </w:r>
      <w:r>
        <w:rPr>
          <w:b/>
        </w:rPr>
        <w:t xml:space="preserve">not yet.</w:t>
      </w:r>
      <w:r>
        <w:rPr>
          <w:b/>
        </w:rPr>
        <w:t xml:space="preserve">”</w:t>
      </w:r>
    </w:p>
    <w:p>
      <w:pPr>
        <w:numPr>
          <w:ilvl w:val="0"/>
          <w:numId w:val="1003"/>
        </w:numPr>
        <w:pStyle w:val="Compact"/>
      </w:pPr>
      <w:r>
        <w:rPr>
          <w:b/>
        </w:rPr>
        <w:t xml:space="preserve">Head Cook:</w:t>
      </w:r>
      <w:r>
        <w:t xml:space="preserve"> </w:t>
      </w:r>
      <w:r>
        <w:t xml:space="preserve">when the call is</w:t>
      </w:r>
      <w:r>
        <w:t xml:space="preserve"> </w:t>
      </w:r>
      <w:r>
        <w:t xml:space="preserve">“</w:t>
      </w:r>
      <w:r>
        <w:t xml:space="preserve">soft with a little bite,</w:t>
      </w:r>
      <w:r>
        <w:t xml:space="preserve">”</w:t>
      </w:r>
      <w:r>
        <w:t xml:space="preserve"> </w:t>
      </w:r>
      <w:r>
        <w:t xml:space="preserve">turn the burner</w:t>
      </w:r>
      <w:r>
        <w:t xml:space="preserve"> </w:t>
      </w:r>
      <w:r>
        <w:rPr>
          <w:b/>
        </w:rPr>
        <w:t xml:space="preserve">OFF</w:t>
      </w:r>
      <w:r>
        <w:t xml:space="preserve"> </w:t>
      </w:r>
      <w:r>
        <w:t xml:space="preserve">and</w:t>
      </w:r>
      <w:r>
        <w:t xml:space="preserve"> </w:t>
      </w:r>
      <w:r>
        <w:rPr>
          <w:b/>
        </w:rPr>
        <w:t xml:space="preserve">step back.</w:t>
      </w:r>
      <w:r>
        <w:t xml:space="preserve"> </w:t>
      </w:r>
      <w:r>
        <w:rPr>
          <w:b/>
        </w:rPr>
        <w:t xml:space="preserve">The teacher drains the pasta. No student carries the pot.</w:t>
      </w:r>
    </w:p>
    <w:p>
      <w:pPr>
        <w:numPr>
          <w:ilvl w:val="0"/>
          <w:numId w:val="1003"/>
        </w:numPr>
        <w:pStyle w:val="Compact"/>
      </w:pPr>
      <w:r>
        <w:rPr>
          <w:b/>
        </w:rPr>
        <w:t xml:space="preserve">Head Cook:</w:t>
      </w:r>
      <w:r>
        <w:t xml:space="preserve"> </w:t>
      </w:r>
      <w:r>
        <w:t xml:space="preserve">put the drained pasta in the serving bowl.</w:t>
      </w:r>
      <w:r>
        <w:t xml:space="preserve"> </w:t>
      </w:r>
      <w:r>
        <w:rPr>
          <w:b/>
        </w:rPr>
        <w:t xml:space="preserve">Second Cook:</w:t>
      </w:r>
      <w:r>
        <w:t xml:space="preserve"> </w:t>
      </w:r>
      <w:r>
        <w:t xml:space="preserve">pour the warm sauce over it. Toss gently with the tongs.</w:t>
      </w:r>
    </w:p>
    <w:p>
      <w:pPr>
        <w:numPr>
          <w:ilvl w:val="0"/>
          <w:numId w:val="1003"/>
        </w:numPr>
        <w:pStyle w:val="Compact"/>
      </w:pPr>
      <w:r>
        <w:rPr>
          <w:b/>
        </w:rPr>
        <w:t xml:space="preserve">Station Manager:</w:t>
      </w:r>
      <w:r>
        <w:t xml:space="preserve"> </w:t>
      </w:r>
      <w:r>
        <w:t xml:space="preserve">wash the measuring tools, the spoon, and the empty jar as they free up, so the sink is clear before clean time.</w:t>
      </w:r>
    </w:p>
    <w:p>
      <w:pPr>
        <w:pStyle w:val="Heading3"/>
      </w:pPr>
      <w:bookmarkStart w:id="27" w:name="plate-and-eat-minutes-28-to-35"/>
      <w:r>
        <w:t xml:space="preserve">PLATE AND EAT, minutes 28 to 35</w:t>
      </w:r>
      <w:bookmarkEnd w:id="27"/>
    </w:p>
    <w:p>
      <w:pPr>
        <w:numPr>
          <w:ilvl w:val="0"/>
          <w:numId w:val="1004"/>
        </w:numPr>
        <w:pStyle w:val="Compact"/>
      </w:pPr>
      <w:r>
        <w:rPr>
          <w:b/>
        </w:rPr>
        <w:t xml:space="preserve">Plate Builder:</w:t>
      </w:r>
      <w:r>
        <w:t xml:space="preserve"> </w:t>
      </w:r>
      <w:r>
        <w:t xml:space="preserve">serve 7 portions with the tongs, even amounts.</w:t>
      </w:r>
    </w:p>
    <w:p>
      <w:pPr>
        <w:numPr>
          <w:ilvl w:val="0"/>
          <w:numId w:val="1004"/>
        </w:numPr>
        <w:pStyle w:val="Compact"/>
      </w:pPr>
      <w:r>
        <w:rPr>
          <w:b/>
        </w:rPr>
        <w:t xml:space="preserve">Toppings Chief:</w:t>
      </w:r>
      <w:r>
        <w:t xml:space="preserve"> </w:t>
      </w:r>
      <w:r>
        <w:t xml:space="preserve">sprinkle the cheese on each plate</w:t>
      </w:r>
      <w:r>
        <w:t xml:space="preserve"> </w:t>
      </w:r>
      <w:r>
        <w:rPr>
          <w:b/>
        </w:rPr>
        <w:t xml:space="preserve">while the pasta is still hot,</w:t>
      </w:r>
      <w:r>
        <w:t xml:space="preserve"> </w:t>
      </w:r>
      <w:r>
        <w:t xml:space="preserve">so it melts.</w:t>
      </w:r>
    </w:p>
    <w:p>
      <w:pPr>
        <w:numPr>
          <w:ilvl w:val="0"/>
          <w:numId w:val="1004"/>
        </w:numPr>
        <w:pStyle w:val="Compact"/>
      </w:pPr>
      <w:r>
        <w:rPr>
          <w:b/>
        </w:rPr>
        <w:t xml:space="preserve">Station Manager:</w:t>
      </w:r>
      <w:r>
        <w:t xml:space="preserve"> </w:t>
      </w:r>
      <w:r>
        <w:t xml:space="preserve">count the plates. Everyone has one before anyone sits.</w:t>
      </w:r>
    </w:p>
    <w:p>
      <w:pPr>
        <w:numPr>
          <w:ilvl w:val="0"/>
          <w:numId w:val="1004"/>
        </w:numPr>
        <w:pStyle w:val="Compact"/>
      </w:pPr>
      <w:r>
        <w:t xml:space="preserve">Eat.</w:t>
      </w:r>
    </w:p>
    <w:p>
      <w:pPr>
        <w:pStyle w:val="Heading3"/>
      </w:pPr>
      <w:bookmarkStart w:id="28" w:name="clean-minutes-35-to-40"/>
      <w:r>
        <w:t xml:space="preserve">CLEAN, minutes 35 to 40</w:t>
      </w:r>
      <w:bookmarkEnd w:id="28"/>
    </w:p>
    <w:p>
      <w:pPr>
        <w:numPr>
          <w:ilvl w:val="0"/>
          <w:numId w:val="1005"/>
        </w:numPr>
        <w:pStyle w:val="Compact"/>
      </w:pPr>
      <w:r>
        <w:t xml:space="preserve">Work your clean-up zone. Zones are on the chart at your station.</w:t>
      </w:r>
    </w:p>
    <w:p>
      <w:pPr>
        <w:numPr>
          <w:ilvl w:val="0"/>
          <w:numId w:val="1005"/>
        </w:numPr>
        <w:pStyle w:val="Compact"/>
      </w:pPr>
      <w:r>
        <w:rPr>
          <w:b/>
        </w:rPr>
        <w:t xml:space="preserve">Station Manager:</w:t>
      </w:r>
      <w:r>
        <w:t xml:space="preserve"> </w:t>
      </w:r>
      <w:r>
        <w:t xml:space="preserve">walk the station check below and report</w:t>
      </w:r>
      <w:r>
        <w:t xml:space="preserve"> </w:t>
      </w:r>
      <w:r>
        <w:t xml:space="preserve">“</w:t>
      </w:r>
      <w:r>
        <w:t xml:space="preserve">done</w:t>
      </w:r>
      <w:r>
        <w:t xml:space="preserve">”</w:t>
      </w:r>
      <w:r>
        <w:t xml:space="preserve"> </w:t>
      </w:r>
      <w:r>
        <w:t xml:space="preserve">to the teacher.</w:t>
      </w:r>
    </w:p>
    <w:p>
      <w:r>
        <w:br w:type="page"/>
      </w:r>
    </w:p>
    <w:p>
      <w:pPr>
        <w:pStyle w:val="Heading2"/>
      </w:pPr>
      <w:bookmarkStart w:id="29" w:name="what-does-done-look-like"/>
      <w:r>
        <w:t xml:space="preserve">What does DONE look like?</w:t>
      </w:r>
      <w:bookmarkEnd w:id="29"/>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Done looks like</w:t>
            </w:r>
          </w:p>
        </w:tc>
      </w:tr>
      <w:tr>
        <w:tc>
          <w:p>
            <w:pPr>
              <w:pStyle w:val="Compact"/>
              <w:jc w:val="left"/>
            </w:pPr>
            <w:r>
              <w:t xml:space="preserve">The water</w:t>
            </w:r>
          </w:p>
        </w:tc>
        <w:tc>
          <w:p>
            <w:pPr>
              <w:pStyle w:val="Compact"/>
              <w:jc w:val="left"/>
            </w:pPr>
            <w:r>
              <w:t xml:space="preserve">Big bubbles breaking the whole surface, steam rising, the pot loud</w:t>
            </w:r>
          </w:p>
        </w:tc>
      </w:tr>
      <w:tr>
        <w:tc>
          <w:p>
            <w:pPr>
              <w:pStyle w:val="Compact"/>
              <w:jc w:val="left"/>
            </w:pPr>
            <w:r>
              <w:t xml:space="preserve">The pasta</w:t>
            </w:r>
          </w:p>
        </w:tc>
        <w:tc>
          <w:p>
            <w:pPr>
              <w:pStyle w:val="Compact"/>
              <w:jc w:val="left"/>
            </w:pPr>
            <w:r>
              <w:t xml:space="preserve">A piece you bite is soft all the way through with the smallest firmness in the middle. Not crunchy. Not mush</w:t>
            </w:r>
          </w:p>
        </w:tc>
      </w:tr>
      <w:tr>
        <w:tc>
          <w:p>
            <w:pPr>
              <w:pStyle w:val="Compact"/>
              <w:jc w:val="left"/>
            </w:pPr>
            <w:r>
              <w:t xml:space="preserve">The sauce</w:t>
            </w:r>
          </w:p>
        </w:tc>
        <w:tc>
          <w:p>
            <w:pPr>
              <w:pStyle w:val="Compact"/>
              <w:jc w:val="left"/>
            </w:pPr>
            <w:r>
              <w:t xml:space="preserve">Steam coming off it, warm all through, no bubbles popping. Not scorched on the bottom</w:t>
            </w:r>
          </w:p>
        </w:tc>
      </w:tr>
      <w:tr>
        <w:tc>
          <w:p>
            <w:pPr>
              <w:pStyle w:val="Compact"/>
              <w:jc w:val="left"/>
            </w:pPr>
            <w:r>
              <w:t xml:space="preserve">The plate</w:t>
            </w:r>
          </w:p>
        </w:tc>
        <w:tc>
          <w:p>
            <w:pPr>
              <w:pStyle w:val="Compact"/>
              <w:jc w:val="left"/>
            </w:pPr>
            <w:r>
              <w:t xml:space="preserve">Even portion, sauce on top, cheese melting into it, served hot</w:t>
            </w:r>
          </w:p>
        </w:tc>
      </w:tr>
      <w:tr>
        <w:tc>
          <w:p>
            <w:pPr>
              <w:pStyle w:val="Compact"/>
              <w:jc w:val="left"/>
            </w:pPr>
            <w:r>
              <w:t xml:space="preserve">The station</w:t>
            </w:r>
          </w:p>
        </w:tc>
        <w:tc>
          <w:p>
            <w:pPr>
              <w:pStyle w:val="Compact"/>
              <w:jc w:val="left"/>
            </w:pPr>
            <w:r>
              <w:t xml:space="preserve">Every line on the station check below is true</w:t>
            </w:r>
          </w:p>
        </w:tc>
      </w:tr>
    </w:tbl>
    <w:p>
      <w:pPr>
        <w:pStyle w:val="Heading2"/>
      </w:pPr>
      <w:bookmarkStart w:id="30" w:name="what-could-go-wrong"/>
      <w:r>
        <w:t xml:space="preserve">What could go wrong</w:t>
      </w:r>
      <w:bookmarkEnd w:id="30"/>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Problem</w:t>
            </w:r>
          </w:p>
        </w:tc>
        <w:tc>
          <w:tcPr>
            <w:tcBorders>
              <w:bottom w:val="single"/>
            </w:tcBorders>
            <w:vAlign w:val="bottom"/>
          </w:tcPr>
          <w:p>
            <w:pPr>
              <w:pStyle w:val="Compact"/>
              <w:jc w:val="left"/>
            </w:pPr>
            <w:r>
              <w:t xml:space="preserve">Why it happened</w:t>
            </w:r>
          </w:p>
        </w:tc>
        <w:tc>
          <w:tcPr>
            <w:tcBorders>
              <w:bottom w:val="single"/>
            </w:tcBorders>
            <w:vAlign w:val="bottom"/>
          </w:tcPr>
          <w:p>
            <w:pPr>
              <w:pStyle w:val="Compact"/>
              <w:jc w:val="left"/>
            </w:pPr>
            <w:r>
              <w:t xml:space="preserve">The fix</w:t>
            </w:r>
          </w:p>
        </w:tc>
      </w:tr>
      <w:tr>
        <w:tc>
          <w:p>
            <w:pPr>
              <w:pStyle w:val="Compact"/>
              <w:jc w:val="left"/>
            </w:pPr>
            <w:r>
              <w:t xml:space="preserve">The pasta is stuck in a clump</w:t>
            </w:r>
          </w:p>
        </w:tc>
        <w:tc>
          <w:p>
            <w:pPr>
              <w:pStyle w:val="Compact"/>
              <w:jc w:val="left"/>
            </w:pPr>
            <w:r>
              <w:t xml:space="preserve">It was not stirred right after it went in</w:t>
            </w:r>
          </w:p>
        </w:tc>
        <w:tc>
          <w:p>
            <w:pPr>
              <w:pStyle w:val="Compact"/>
              <w:jc w:val="left"/>
            </w:pPr>
            <w:r>
              <w:t xml:space="preserve">Stir the second it hits the water, then every 2 to 3 minutes. Next time, stir sooner</w:t>
            </w:r>
          </w:p>
        </w:tc>
      </w:tr>
      <w:tr>
        <w:tc>
          <w:p>
            <w:pPr>
              <w:pStyle w:val="Compact"/>
              <w:jc w:val="left"/>
            </w:pPr>
            <w:r>
              <w:t xml:space="preserve">The pasta is mushy</w:t>
            </w:r>
          </w:p>
        </w:tc>
        <w:tc>
          <w:p>
            <w:pPr>
              <w:pStyle w:val="Compact"/>
              <w:jc w:val="left"/>
            </w:pPr>
            <w:r>
              <w:t xml:space="preserve">It cooked too long</w:t>
            </w:r>
          </w:p>
        </w:tc>
        <w:tc>
          <w:p>
            <w:pPr>
              <w:pStyle w:val="Compact"/>
              <w:jc w:val="left"/>
            </w:pPr>
            <w:r>
              <w:t xml:space="preserve">Set the timer for 1 minute less than the box and taste. You can always cook it longer; you cannot uncook mush</w:t>
            </w:r>
          </w:p>
        </w:tc>
      </w:tr>
      <w:tr>
        <w:tc>
          <w:p>
            <w:pPr>
              <w:pStyle w:val="Compact"/>
              <w:jc w:val="left"/>
            </w:pPr>
            <w:r>
              <w:t xml:space="preserve">The sauce tastes burnt</w:t>
            </w:r>
          </w:p>
        </w:tc>
        <w:tc>
          <w:p>
            <w:pPr>
              <w:pStyle w:val="Compact"/>
              <w:jc w:val="left"/>
            </w:pPr>
            <w:r>
              <w:t xml:space="preserve">The burner was above LOW and the bottom scorched</w:t>
            </w:r>
          </w:p>
        </w:tc>
        <w:tc>
          <w:p>
            <w:pPr>
              <w:pStyle w:val="Compact"/>
              <w:jc w:val="left"/>
            </w:pPr>
            <w:r>
              <w:t xml:space="preserve">LOW only, and stir every 2 minutes. Once the bottom scorches, the whole pan tastes like it</w:t>
            </w:r>
          </w:p>
        </w:tc>
      </w:tr>
      <w:tr>
        <w:tc>
          <w:p>
            <w:pPr>
              <w:pStyle w:val="Compact"/>
              <w:jc w:val="left"/>
            </w:pPr>
            <w:r>
              <w:t xml:space="preserve">The cheese will not melt</w:t>
            </w:r>
          </w:p>
        </w:tc>
        <w:tc>
          <w:p>
            <w:pPr>
              <w:pStyle w:val="Compact"/>
              <w:jc w:val="left"/>
            </w:pPr>
            <w:r>
              <w:t xml:space="preserve">The pasta cooled before the cheese went on</w:t>
            </w:r>
          </w:p>
        </w:tc>
        <w:tc>
          <w:p>
            <w:pPr>
              <w:pStyle w:val="Compact"/>
              <w:jc w:val="left"/>
            </w:pPr>
            <w:r>
              <w:t xml:space="preserve">Cheese goes on the plate while the pasta is steaming, not after</w:t>
            </w:r>
          </w:p>
        </w:tc>
      </w:tr>
      <w:tr>
        <w:tc>
          <w:p>
            <w:pPr>
              <w:pStyle w:val="Compact"/>
              <w:jc w:val="left"/>
            </w:pPr>
            <w:r>
              <w:t xml:space="preserve">The water is not boiling at minute 12</w:t>
            </w:r>
          </w:p>
        </w:tc>
        <w:tc>
          <w:p>
            <w:pPr>
              <w:pStyle w:val="Compact"/>
              <w:jc w:val="left"/>
            </w:pPr>
            <w:r>
              <w:t xml:space="preserve">The pot was too full, or it was not on HIGH, or it went on late</w:t>
            </w:r>
          </w:p>
        </w:tc>
        <w:tc>
          <w:p>
            <w:pPr>
              <w:pStyle w:val="Compact"/>
              <w:jc w:val="left"/>
            </w:pPr>
            <w:r>
              <w:t xml:space="preserve">Three quarters full, HIGH, on the burner by minute 3</w:t>
            </w:r>
          </w:p>
        </w:tc>
      </w:tr>
      <w:tr>
        <w:tc>
          <w:p>
            <w:pPr>
              <w:pStyle w:val="Compact"/>
              <w:jc w:val="left"/>
            </w:pPr>
            <w:r>
              <w:t xml:space="preserve">Somebody reached for the pot</w:t>
            </w:r>
          </w:p>
        </w:tc>
        <w:tc>
          <w:p>
            <w:pPr>
              <w:pStyle w:val="Compact"/>
              <w:jc w:val="left"/>
            </w:pPr>
            <w:r>
              <w:t xml:space="preserve">Forgot the rule</w:t>
            </w:r>
          </w:p>
        </w:tc>
        <w:tc>
          <w:p>
            <w:pPr>
              <w:pStyle w:val="Compact"/>
              <w:jc w:val="left"/>
            </w:pPr>
            <w:r>
              <w:t xml:space="preserve">The teacher drains. Every time. Step back and say</w:t>
            </w:r>
            <w:r>
              <w:t xml:space="preserve"> </w:t>
            </w:r>
            <w:r>
              <w:t xml:space="preserve">“</w:t>
            </w:r>
            <w:r>
              <w:t xml:space="preserve">ready</w:t>
            </w:r>
            <w:r>
              <w:t xml:space="preserve">”</w:t>
            </w:r>
          </w:p>
        </w:tc>
      </w:tr>
    </w:tbl>
    <w:p>
      <w:pPr>
        <w:pStyle w:val="Heading2"/>
      </w:pPr>
      <w:bookmarkStart w:id="31" w:name="station-check"/>
      <w:r>
        <w:t xml:space="preserve">Station check</w:t>
      </w:r>
      <w:bookmarkEnd w:id="31"/>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Line</w:t>
            </w:r>
          </w:p>
        </w:tc>
        <w:tc>
          <w:tcPr>
            <w:tcW w:type="dxa" w:w="4680"/>
            <w:tcBorders>
              <w:bottom w:val="single"/>
            </w:tcBorders>
            <w:vAlign w:val="bottom"/>
          </w:tcPr>
          <w:p>
            <w:pPr>
              <w:pStyle w:val="Compact"/>
              <w:jc w:val="left"/>
            </w:pPr>
            <w:r>
              <w:t xml:space="preserve">Done?</w:t>
            </w:r>
          </w:p>
        </w:tc>
      </w:tr>
      <w:tr>
        <w:tc>
          <w:tcPr>
            <w:tcW w:type="dxa" w:w="4680"/>
          </w:tcPr>
          <w:p>
            <w:pPr>
              <w:pStyle w:val="Compact"/>
              <w:jc w:val="left"/>
            </w:pPr>
            <w:r>
              <w:t xml:space="preserve">Both burners OFF</w:t>
            </w:r>
          </w:p>
        </w:tc>
        <w:tc>
          <w:tcPr>
            <w:tcW w:type="dxa" w:w="4680"/>
          </w:tcPr>
          <w:p/>
        </w:tc>
      </w:tr>
      <w:tr>
        <w:tc>
          <w:tcPr>
            <w:tcW w:type="dxa" w:w="4680"/>
          </w:tcPr>
          <w:p>
            <w:pPr>
              <w:pStyle w:val="Compact"/>
              <w:jc w:val="left"/>
            </w:pPr>
            <w:r>
              <w:t xml:space="preserve">Pot, saucepan, and colander washed, dried, and in the drawer per the map</w:t>
            </w:r>
          </w:p>
        </w:tc>
        <w:tc>
          <w:tcPr>
            <w:tcW w:type="dxa" w:w="4680"/>
          </w:tcPr>
          <w:p/>
        </w:tc>
      </w:tr>
      <w:tr>
        <w:tc>
          <w:tcPr>
            <w:tcW w:type="dxa" w:w="4680"/>
          </w:tcPr>
          <w:p>
            <w:pPr>
              <w:pStyle w:val="Compact"/>
              <w:jc w:val="left"/>
            </w:pPr>
            <w:r>
              <w:t xml:space="preserve">Stovetop wiped</w:t>
            </w:r>
          </w:p>
        </w:tc>
        <w:tc>
          <w:tcPr>
            <w:tcW w:type="dxa" w:w="4680"/>
          </w:tcPr>
          <w:p/>
        </w:tc>
      </w:tr>
      <w:tr>
        <w:tc>
          <w:tcPr>
            <w:tcW w:type="dxa" w:w="4680"/>
          </w:tcPr>
          <w:p>
            <w:pPr>
              <w:pStyle w:val="Compact"/>
              <w:jc w:val="left"/>
            </w:pPr>
            <w:r>
              <w:t xml:space="preserve">All counters wiped and sanitized</w:t>
            </w:r>
          </w:p>
        </w:tc>
        <w:tc>
          <w:tcPr>
            <w:tcW w:type="dxa" w:w="4680"/>
          </w:tcPr>
          <w:p/>
        </w:tc>
      </w:tr>
      <w:tr>
        <w:tc>
          <w:tcPr>
            <w:tcW w:type="dxa" w:w="4680"/>
          </w:tcPr>
          <w:p>
            <w:pPr>
              <w:pStyle w:val="Compact"/>
              <w:jc w:val="left"/>
            </w:pPr>
            <w:r>
              <w:t xml:space="preserve">Plates, forks, spoons, bowl washed and put away</w:t>
            </w:r>
          </w:p>
        </w:tc>
        <w:tc>
          <w:tcPr>
            <w:tcW w:type="dxa" w:w="4680"/>
          </w:tcPr>
          <w:p/>
        </w:tc>
      </w:tr>
      <w:tr>
        <w:tc>
          <w:tcPr>
            <w:tcW w:type="dxa" w:w="4680"/>
          </w:tcPr>
          <w:p>
            <w:pPr>
              <w:pStyle w:val="Compact"/>
              <w:jc w:val="left"/>
            </w:pPr>
            <w:r>
              <w:t xml:space="preserve">Sink empty and rinsed</w:t>
            </w:r>
          </w:p>
        </w:tc>
        <w:tc>
          <w:tcPr>
            <w:tcW w:type="dxa" w:w="4680"/>
          </w:tcPr>
          <w:p/>
        </w:tc>
      </w:tr>
      <w:tr>
        <w:tc>
          <w:tcPr>
            <w:tcW w:type="dxa" w:w="4680"/>
          </w:tcPr>
          <w:p>
            <w:pPr>
              <w:pStyle w:val="Compact"/>
              <w:jc w:val="left"/>
            </w:pPr>
            <w:r>
              <w:t xml:space="preserve">Leftover cheese covered and in the fridge, or in the trash</w:t>
            </w:r>
          </w:p>
        </w:tc>
        <w:tc>
          <w:tcPr>
            <w:tcW w:type="dxa" w:w="4680"/>
          </w:tcPr>
          <w:p/>
        </w:tc>
      </w:tr>
      <w:tr>
        <w:tc>
          <w:tcPr>
            <w:tcW w:type="dxa" w:w="4680"/>
          </w:tcPr>
          <w:p>
            <w:pPr>
              <w:pStyle w:val="Compact"/>
              <w:jc w:val="left"/>
            </w:pPr>
            <w:r>
              <w:t xml:space="preserve">Floor swept</w:t>
            </w:r>
          </w:p>
        </w:tc>
        <w:tc>
          <w:tcPr>
            <w:tcW w:type="dxa" w:w="4680"/>
          </w:tcPr>
          <w:p/>
        </w:tc>
      </w:tr>
      <w:tr>
        <w:tc>
          <w:tcPr>
            <w:tcW w:type="dxa" w:w="4680"/>
          </w:tcPr>
          <w:p>
            <w:pPr>
              <w:pStyle w:val="Compact"/>
              <w:jc w:val="left"/>
            </w:pPr>
            <w:r>
              <w:t xml:space="preserve">Trash out, liner replaced</w:t>
            </w:r>
          </w:p>
        </w:tc>
        <w:tc>
          <w:tcPr>
            <w:tcW w:type="dxa" w:w="4680"/>
          </w:tcPr>
          <w:p/>
        </w:tc>
      </w:tr>
      <w:tr>
        <w:tc>
          <w:tcPr>
            <w:tcW w:type="dxa" w:w="4680"/>
          </w:tcPr>
          <w:p>
            <w:pPr>
              <w:pStyle w:val="Compact"/>
              <w:jc w:val="left"/>
            </w:pPr>
            <w:r>
              <w:t xml:space="preserve">Fridge door closed</w:t>
            </w:r>
          </w:p>
        </w:tc>
        <w:tc>
          <w:tcPr>
            <w:tcW w:type="dxa" w:w="4680"/>
          </w:tcPr>
          <w:p/>
        </w:tc>
      </w:tr>
    </w:tbl>
    <w:p>
      <w:pPr>
        <w:pStyle w:val="BodyText"/>
      </w:pPr>
      <w:r>
        <w:rPr>
          <w:b/>
        </w:rPr>
        <w:t xml:space="preserve">Teacher signature: ______________________</w:t>
      </w:r>
    </w:p>
    <w:p>
      <w:pPr>
        <w:pStyle w:val="Heading2"/>
      </w:pPr>
      <w:bookmarkStart w:id="32" w:name="words-we-say-out-loud-at-this-station"/>
      <w:r>
        <w:t xml:space="preserve">Words we say out loud at this station</w:t>
      </w:r>
      <w:bookmarkEnd w:id="32"/>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Behind you</w:t>
            </w:r>
          </w:p>
        </w:tc>
        <w:tc>
          <w:tcPr>
            <w:tcW w:type="dxa" w:w="2340"/>
          </w:tcPr>
          <w:p/>
        </w:tc>
        <w:tc>
          <w:tcPr>
            <w:tcW w:type="dxa" w:w="2340"/>
          </w:tcPr>
          <w:p/>
        </w:tc>
        <w:tc>
          <w:tcPr>
            <w:tcW w:type="dxa" w:w="2340"/>
          </w:tcPr>
          <w:p/>
        </w:tc>
      </w:tr>
      <w:tr>
        <w:tc>
          <w:tcPr>
            <w:tcW w:type="dxa" w:w="2340"/>
          </w:tcPr>
          <w:p>
            <w:pPr>
              <w:pStyle w:val="Compact"/>
              <w:jc w:val="left"/>
            </w:pPr>
            <w:r>
              <w:t xml:space="preserve">Hot</w:t>
            </w:r>
          </w:p>
        </w:tc>
        <w:tc>
          <w:tcPr>
            <w:tcW w:type="dxa" w:w="2340"/>
          </w:tcPr>
          <w:p/>
        </w:tc>
        <w:tc>
          <w:tcPr>
            <w:tcW w:type="dxa" w:w="2340"/>
          </w:tcPr>
          <w:p/>
        </w:tc>
        <w:tc>
          <w:tcPr>
            <w:tcW w:type="dxa" w:w="2340"/>
          </w:tcPr>
          <w:p/>
        </w:tc>
      </w:tr>
      <w:tr>
        <w:tc>
          <w:tcPr>
            <w:tcW w:type="dxa" w:w="2340"/>
          </w:tcPr>
          <w:p>
            <w:pPr>
              <w:pStyle w:val="Compact"/>
              <w:jc w:val="left"/>
            </w:pPr>
            <w:r>
              <w:t xml:space="preserve">Boiling</w:t>
            </w:r>
          </w:p>
        </w:tc>
        <w:tc>
          <w:tcPr>
            <w:tcW w:type="dxa" w:w="2340"/>
          </w:tcPr>
          <w:p/>
        </w:tc>
        <w:tc>
          <w:tcPr>
            <w:tcW w:type="dxa" w:w="2340"/>
          </w:tcPr>
          <w:p/>
        </w:tc>
        <w:tc>
          <w:tcPr>
            <w:tcW w:type="dxa" w:w="2340"/>
          </w:tcPr>
          <w:p/>
        </w:tc>
      </w:tr>
      <w:tr>
        <w:tc>
          <w:tcPr>
            <w:tcW w:type="dxa" w:w="2340"/>
          </w:tcPr>
          <w:p>
            <w:pPr>
              <w:pStyle w:val="Compact"/>
              <w:jc w:val="left"/>
            </w:pPr>
            <w:r>
              <w:t xml:space="preserve">Done</w:t>
            </w:r>
          </w:p>
        </w:tc>
        <w:tc>
          <w:tcPr>
            <w:tcW w:type="dxa" w:w="2340"/>
          </w:tcPr>
          <w:p/>
        </w:tc>
        <w:tc>
          <w:tcPr>
            <w:tcW w:type="dxa" w:w="2340"/>
          </w:tcPr>
          <w:p/>
        </w:tc>
        <w:tc>
          <w:tcPr>
            <w:tcW w:type="dxa" w:w="2340"/>
          </w:tcPr>
          <w:p/>
        </w:tc>
      </w:tr>
      <w:tr>
        <w:tc>
          <w:tcPr>
            <w:tcW w:type="dxa" w:w="2340"/>
          </w:tcPr>
          <w:p>
            <w:pPr>
              <w:pStyle w:val="Compact"/>
              <w:jc w:val="left"/>
            </w:pPr>
            <w:r>
              <w:t xml:space="preserve">Help</w:t>
            </w:r>
          </w:p>
        </w:tc>
        <w:tc>
          <w:tcPr>
            <w:tcW w:type="dxa" w:w="2340"/>
          </w:tcPr>
          <w:p/>
        </w:tc>
        <w:tc>
          <w:tcPr>
            <w:tcW w:type="dxa" w:w="2340"/>
          </w:tcPr>
          <w:p/>
        </w:tc>
        <w:tc>
          <w:tcPr>
            <w:tcW w:type="dxa" w:w="2340"/>
          </w:tcPr>
          <w:p/>
        </w:tc>
      </w:tr>
    </w:tbl>
    <w:p>
      <w:pPr>
        <w:pStyle w:val="Heading2"/>
      </w:pPr>
      <w:bookmarkStart w:id="33" w:name="allergy-note-for-this-lab"/>
      <w:r>
        <w:t xml:space="preserve">Allergy note for this lab</w:t>
      </w:r>
      <w:bookmarkEnd w:id="33"/>
    </w:p>
    <w:p>
      <w:pPr>
        <w:pStyle w:val="FirstParagraph"/>
      </w:pPr>
      <w:r>
        <w:t xml:space="preserve">This recipe contains</w:t>
      </w:r>
      <w:r>
        <w:t xml:space="preserve"> </w:t>
      </w:r>
      <w:r>
        <w:rPr>
          <w:b/>
        </w:rPr>
        <w:t xml:space="preserve">wheat</w:t>
      </w:r>
      <w:r>
        <w:t xml:space="preserve"> </w:t>
      </w:r>
      <w:r>
        <w:t xml:space="preserve">(pasta),</w:t>
      </w:r>
      <w:r>
        <w:t xml:space="preserve"> </w:t>
      </w:r>
      <w:r>
        <w:rPr>
          <w:b/>
        </w:rPr>
        <w:t xml:space="preserve">dairy</w:t>
      </w:r>
      <w:r>
        <w:t xml:space="preserve"> </w:t>
      </w:r>
      <w:r>
        <w:t xml:space="preserve">(cheese), and some marinara jars carry a</w:t>
      </w:r>
      <w:r>
        <w:t xml:space="preserve"> </w:t>
      </w:r>
      <w:r>
        <w:rPr>
          <w:b/>
        </w:rPr>
        <w:t xml:space="preserve">soy</w:t>
      </w:r>
      <w:r>
        <w:t xml:space="preserve"> </w:t>
      </w:r>
      <w:r>
        <w:t xml:space="preserve">or shared-equipment statement. If you have an allergy on the nurse’s list, I have already set your role and your portion. Come see me before the timer starts.</w:t>
      </w:r>
    </w:p>
    <w:p>
      <w:pPr>
        <w:pStyle w:val="Heading2"/>
      </w:pPr>
      <w:bookmarkStart w:id="34" w:name="cost-of-this-station"/>
      <w:r>
        <w:t xml:space="preserve">Cost of this station</w:t>
      </w:r>
      <w:bookmarkEnd w:id="34"/>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Item</w:t>
            </w:r>
          </w:p>
        </w:tc>
        <w:tc>
          <w:tcPr>
            <w:tcW w:type="dxa" w:w="4680"/>
            <w:tcBorders>
              <w:bottom w:val="single"/>
            </w:tcBorders>
            <w:vAlign w:val="bottom"/>
          </w:tcPr>
          <w:p>
            <w:pPr>
              <w:pStyle w:val="Compact"/>
              <w:jc w:val="left"/>
            </w:pPr>
            <w:r>
              <w:t xml:space="preserve">Price</w:t>
            </w:r>
          </w:p>
        </w:tc>
      </w:tr>
      <w:tr>
        <w:tc>
          <w:tcPr>
            <w:tcW w:type="dxa" w:w="4680"/>
          </w:tcPr>
          <w:p>
            <w:pPr>
              <w:pStyle w:val="Compact"/>
              <w:jc w:val="left"/>
            </w:pPr>
            <w:r>
              <w:t xml:space="preserve">Pasta, 1 lb store brand</w:t>
            </w:r>
          </w:p>
        </w:tc>
        <w:tc>
          <w:tcPr>
            <w:tcW w:type="dxa" w:w="4680"/>
          </w:tcPr>
          <w:p>
            <w:pPr>
              <w:pStyle w:val="Compact"/>
              <w:jc w:val="left"/>
            </w:pPr>
            <w:r>
              <w:t xml:space="preserve">$1.29</w:t>
            </w:r>
          </w:p>
        </w:tc>
      </w:tr>
      <w:tr>
        <w:tc>
          <w:tcPr>
            <w:tcW w:type="dxa" w:w="4680"/>
          </w:tcPr>
          <w:p>
            <w:pPr>
              <w:pStyle w:val="Compact"/>
              <w:jc w:val="left"/>
            </w:pPr>
            <w:r>
              <w:t xml:space="preserve">Marinara, 24 oz store brand</w:t>
            </w:r>
          </w:p>
        </w:tc>
        <w:tc>
          <w:tcPr>
            <w:tcW w:type="dxa" w:w="4680"/>
          </w:tcPr>
          <w:p>
            <w:pPr>
              <w:pStyle w:val="Compact"/>
              <w:jc w:val="left"/>
            </w:pPr>
            <w:r>
              <w:t xml:space="preserve">$2.49</w:t>
            </w:r>
          </w:p>
        </w:tc>
      </w:tr>
      <w:tr>
        <w:tc>
          <w:tcPr>
            <w:tcW w:type="dxa" w:w="4680"/>
          </w:tcPr>
          <w:p>
            <w:pPr>
              <w:pStyle w:val="Compact"/>
              <w:jc w:val="left"/>
            </w:pPr>
            <w:r>
              <w:t xml:space="preserve">Shredded mozzarella, 2 bags at 8 oz</w:t>
            </w:r>
          </w:p>
        </w:tc>
        <w:tc>
          <w:tcPr>
            <w:tcW w:type="dxa" w:w="4680"/>
          </w:tcPr>
          <w:p>
            <w:pPr>
              <w:pStyle w:val="Compact"/>
              <w:jc w:val="left"/>
            </w:pPr>
            <w:r>
              <w:t xml:space="preserve">$5.98</w:t>
            </w:r>
          </w:p>
        </w:tc>
      </w:tr>
      <w:tr>
        <w:tc>
          <w:tcPr>
            <w:tcW w:type="dxa" w:w="4680"/>
          </w:tcPr>
          <w:p>
            <w:pPr>
              <w:pStyle w:val="Compact"/>
              <w:jc w:val="left"/>
            </w:pPr>
            <w:r>
              <w:t xml:space="preserve">Salt</w:t>
            </w:r>
          </w:p>
        </w:tc>
        <w:tc>
          <w:tcPr>
            <w:tcW w:type="dxa" w:w="4680"/>
          </w:tcPr>
          <w:p>
            <w:pPr>
              <w:pStyle w:val="Compact"/>
              <w:jc w:val="left"/>
            </w:pPr>
            <w:r>
              <w:t xml:space="preserve">pantry</w:t>
            </w:r>
          </w:p>
        </w:tc>
      </w:tr>
      <w:tr>
        <w:tc>
          <w:tcPr>
            <w:tcW w:type="dxa" w:w="4680"/>
          </w:tcPr>
          <w:p>
            <w:pPr>
              <w:pStyle w:val="Compact"/>
              <w:jc w:val="left"/>
            </w:pPr>
            <w:r>
              <w:rPr>
                <w:b/>
              </w:rPr>
              <w:t xml:space="preserve">Total</w:t>
            </w:r>
          </w:p>
        </w:tc>
        <w:tc>
          <w:tcPr>
            <w:tcW w:type="dxa" w:w="4680"/>
          </w:tcPr>
          <w:p>
            <w:pPr>
              <w:pStyle w:val="Compact"/>
              <w:jc w:val="left"/>
            </w:pPr>
            <w:r>
              <w:rPr>
                <w:b/>
              </w:rPr>
              <w:t xml:space="preserve">about $9.76</w:t>
            </w:r>
          </w:p>
        </w:tc>
      </w:tr>
      <w:tr>
        <w:tc>
          <w:tcPr>
            <w:tcW w:type="dxa" w:w="4680"/>
          </w:tcPr>
          <w:p>
            <w:pPr>
              <w:pStyle w:val="Compact"/>
              <w:jc w:val="left"/>
            </w:pPr>
            <w:r>
              <w:t xml:space="preserve">Per person at 7</w:t>
            </w:r>
          </w:p>
        </w:tc>
        <w:tc>
          <w:tcPr>
            <w:tcW w:type="dxa" w:w="4680"/>
          </w:tcPr>
          <w:p>
            <w:pPr>
              <w:pStyle w:val="Compact"/>
              <w:jc w:val="left"/>
            </w:pPr>
            <w:r>
              <w:rPr>
                <w:b/>
              </w:rPr>
              <w:t xml:space="preserve">about $1.39</w:t>
            </w:r>
          </w:p>
        </w:tc>
      </w:tr>
    </w:tbl>
    <w:p>
      <w:r>
        <w:br w:type="page"/>
      </w:r>
    </w:p>
    <w:p>
      <w:pPr>
        <w:pStyle w:val="Heading1"/>
      </w:pPr>
      <w:bookmarkStart w:id="35" w:name="no-kitchen-version-cold-noodle-bowl"/>
      <w:r>
        <w:t xml:space="preserve">No-kitchen version: Cold Noodle Bowl</w:t>
      </w:r>
      <w:bookmarkEnd w:id="35"/>
    </w:p>
    <w:p>
      <w:pPr>
        <w:pStyle w:val="FirstParagraph"/>
      </w:pPr>
      <w:r>
        <w:t xml:space="preserve">Same clock, same roles, same station check. Nothing is heated.</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Food</w:t>
            </w:r>
          </w:p>
        </w:tc>
        <w:tc>
          <w:tcPr>
            <w:tcW w:type="dxa" w:w="4680"/>
            <w:tcBorders>
              <w:bottom w:val="single"/>
            </w:tcBorders>
            <w:vAlign w:val="bottom"/>
          </w:tcPr>
          <w:p>
            <w:pPr>
              <w:pStyle w:val="Compact"/>
              <w:jc w:val="left"/>
            </w:pPr>
            <w:r>
              <w:t xml:space="preserve">Amount</w:t>
            </w:r>
          </w:p>
        </w:tc>
      </w:tr>
      <w:tr>
        <w:tc>
          <w:tcPr>
            <w:tcW w:type="dxa" w:w="4680"/>
          </w:tcPr>
          <w:p>
            <w:pPr>
              <w:pStyle w:val="Compact"/>
              <w:jc w:val="left"/>
            </w:pPr>
            <w:r>
              <w:t xml:space="preserve">Pasta, cooked and chilled the day before, or shelf stable noodles</w:t>
            </w:r>
          </w:p>
        </w:tc>
        <w:tc>
          <w:tcPr>
            <w:tcW w:type="dxa" w:w="4680"/>
          </w:tcPr>
          <w:p>
            <w:pPr>
              <w:pStyle w:val="Compact"/>
              <w:jc w:val="left"/>
            </w:pPr>
            <w:r>
              <w:t xml:space="preserve">1 lb</w:t>
            </w:r>
          </w:p>
        </w:tc>
      </w:tr>
      <w:tr>
        <w:tc>
          <w:tcPr>
            <w:tcW w:type="dxa" w:w="4680"/>
          </w:tcPr>
          <w:p>
            <w:pPr>
              <w:pStyle w:val="Compact"/>
              <w:jc w:val="left"/>
            </w:pPr>
            <w:r>
              <w:t xml:space="preserve">Shredded or cubed cheese</w:t>
            </w:r>
          </w:p>
        </w:tc>
        <w:tc>
          <w:tcPr>
            <w:tcW w:type="dxa" w:w="4680"/>
          </w:tcPr>
          <w:p>
            <w:pPr>
              <w:pStyle w:val="Compact"/>
              <w:jc w:val="left"/>
            </w:pPr>
            <w:r>
              <w:t xml:space="preserve">1 cup</w:t>
            </w:r>
          </w:p>
        </w:tc>
      </w:tr>
      <w:tr>
        <w:tc>
          <w:tcPr>
            <w:tcW w:type="dxa" w:w="4680"/>
          </w:tcPr>
          <w:p>
            <w:pPr>
              <w:pStyle w:val="Compact"/>
              <w:jc w:val="left"/>
            </w:pPr>
            <w:r>
              <w:t xml:space="preserve">Canned corn, drained</w:t>
            </w:r>
          </w:p>
        </w:tc>
        <w:tc>
          <w:tcPr>
            <w:tcW w:type="dxa" w:w="4680"/>
          </w:tcPr>
          <w:p>
            <w:pPr>
              <w:pStyle w:val="Compact"/>
              <w:jc w:val="left"/>
            </w:pPr>
            <w:r>
              <w:t xml:space="preserve">1 can</w:t>
            </w:r>
          </w:p>
        </w:tc>
      </w:tr>
      <w:tr>
        <w:tc>
          <w:tcPr>
            <w:tcW w:type="dxa" w:w="4680"/>
          </w:tcPr>
          <w:p>
            <w:pPr>
              <w:pStyle w:val="Compact"/>
              <w:jc w:val="left"/>
            </w:pPr>
            <w:r>
              <w:t xml:space="preserve">Canned black beans, drained and rinsed</w:t>
            </w:r>
          </w:p>
        </w:tc>
        <w:tc>
          <w:tcPr>
            <w:tcW w:type="dxa" w:w="4680"/>
          </w:tcPr>
          <w:p>
            <w:pPr>
              <w:pStyle w:val="Compact"/>
              <w:jc w:val="left"/>
            </w:pPr>
            <w:r>
              <w:t xml:space="preserve">1 can</w:t>
            </w:r>
          </w:p>
        </w:tc>
      </w:tr>
      <w:tr>
        <w:tc>
          <w:tcPr>
            <w:tcW w:type="dxa" w:w="4680"/>
          </w:tcPr>
          <w:p>
            <w:pPr>
              <w:pStyle w:val="Compact"/>
              <w:jc w:val="left"/>
            </w:pPr>
            <w:r>
              <w:t xml:space="preserve">Italian dressing or pesto</w:t>
            </w:r>
          </w:p>
        </w:tc>
        <w:tc>
          <w:tcPr>
            <w:tcW w:type="dxa" w:w="4680"/>
          </w:tcPr>
          <w:p>
            <w:pPr>
              <w:pStyle w:val="Compact"/>
              <w:jc w:val="left"/>
            </w:pPr>
            <w:r>
              <w:t xml:space="preserve">1 bottle or jar</w:t>
            </w:r>
          </w:p>
        </w:tc>
      </w:tr>
      <w:tr>
        <w:tc>
          <w:tcPr>
            <w:tcW w:type="dxa" w:w="4680"/>
          </w:tcPr>
          <w:p>
            <w:pPr>
              <w:pStyle w:val="Compact"/>
              <w:jc w:val="left"/>
            </w:pPr>
            <w:r>
              <w:t xml:space="preserve">Bowls and forks</w:t>
            </w:r>
          </w:p>
        </w:tc>
        <w:tc>
          <w:tcPr>
            <w:tcW w:type="dxa" w:w="4680"/>
          </w:tcPr>
          <w:p>
            <w:pPr>
              <w:pStyle w:val="Compact"/>
              <w:jc w:val="left"/>
            </w:pPr>
            <w:r>
              <w:t xml:space="preserve">7 each</w:t>
            </w:r>
          </w:p>
        </w:tc>
      </w:tr>
    </w:tbl>
    <w:p>
      <w:pPr>
        <w:pStyle w:val="BodyText"/>
      </w:pPr>
      <w:r>
        <w:rPr>
          <w:b/>
        </w:rPr>
        <w:t xml:space="preserve">PREP 0 to 10:</w:t>
      </w:r>
      <w:r>
        <w:t xml:space="preserve"> </w:t>
      </w:r>
      <w:r>
        <w:t xml:space="preserve">same routine. Prep Cook opens and drains the cans in the colander and rinses the beans. Toppings Chief measures the cheese. Station Manager sets bowls and forks. Plate Builder sets the large bowl.</w:t>
      </w:r>
    </w:p>
    <w:p>
      <w:pPr>
        <w:pStyle w:val="BodyText"/>
      </w:pPr>
      <w:r>
        <w:rPr>
          <w:b/>
        </w:rPr>
        <w:t xml:space="preserve">“</w:t>
      </w:r>
      <w:r>
        <w:rPr>
          <w:b/>
        </w:rPr>
        <w:t xml:space="preserve">COOK</w:t>
      </w:r>
      <w:r>
        <w:rPr>
          <w:b/>
        </w:rPr>
        <w:t xml:space="preserve">”</w:t>
      </w:r>
      <w:r>
        <w:rPr>
          <w:b/>
        </w:rPr>
        <w:t xml:space="preserve"> </w:t>
      </w:r>
      <w:r>
        <w:rPr>
          <w:b/>
        </w:rPr>
        <w:t xml:space="preserve">10 to 28:</w:t>
      </w:r>
      <w:r>
        <w:t xml:space="preserve"> </w:t>
      </w:r>
      <w:r>
        <w:t xml:space="preserve">Head Cook combines the noodles, corn, and beans in the large bowl. Second Cook measures</w:t>
      </w:r>
      <w:r>
        <w:t xml:space="preserve"> </w:t>
      </w:r>
      <w:r>
        <w:rPr>
          <w:b/>
        </w:rPr>
        <w:t xml:space="preserve">1/2 cup of dressing</w:t>
      </w:r>
      <w:r>
        <w:t xml:space="preserve"> </w:t>
      </w:r>
      <w:r>
        <w:t xml:space="preserve">and adds it in two halves, tossing between. Helper Cook tastes and calls</w:t>
      </w:r>
      <w:r>
        <w:t xml:space="preserve"> </w:t>
      </w:r>
      <w:r>
        <w:t xml:space="preserve">“</w:t>
      </w:r>
      <w:r>
        <w:t xml:space="preserve">more dressing</w:t>
      </w:r>
      <w:r>
        <w:t xml:space="preserve">”</w:t>
      </w:r>
      <w:r>
        <w:t xml:space="preserve"> </w:t>
      </w:r>
      <w:r>
        <w:t xml:space="preserve">or</w:t>
      </w:r>
      <w:r>
        <w:t xml:space="preserve"> </w:t>
      </w:r>
      <w:r>
        <w:t xml:space="preserve">“</w:t>
      </w:r>
      <w:r>
        <w:t xml:space="preserve">enough.</w:t>
      </w:r>
      <w:r>
        <w:t xml:space="preserve">”</w:t>
      </w:r>
      <w:r>
        <w:t xml:space="preserve"> </w:t>
      </w:r>
      <w:r>
        <w:t xml:space="preserve">Prep Cook and Toppings Chief portion into 7 bowls. Station Manager washes as they go.</w:t>
      </w:r>
    </w:p>
    <w:p>
      <w:pPr>
        <w:pStyle w:val="BodyText"/>
      </w:pPr>
      <w:r>
        <w:rPr>
          <w:b/>
        </w:rPr>
        <w:t xml:space="preserve">PLATE AND EAT 28 to 35 and CLEAN 35 to 40:</w:t>
      </w:r>
      <w:r>
        <w:t xml:space="preserve"> </w:t>
      </w:r>
      <w:r>
        <w:t xml:space="preserve">the same as above, minus the burners.</w:t>
      </w:r>
    </w:p>
    <w:p>
      <w:pPr>
        <w:pStyle w:val="BodyText"/>
      </w:pPr>
      <w:r>
        <w:rPr>
          <w:b/>
        </w:rPr>
        <w:t xml:space="preserve">Cost: about $11 per station.</w:t>
      </w:r>
      <w:r>
        <w:t xml:space="preserve"> </w:t>
      </w:r>
      <w:r>
        <w:t xml:space="preserve">Pasta $1.29, cheese $2.99, corn $0.99, beans $0.99, dressing $2.49, bowls and forks about $2.</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9">
    <w:nsid w:val="71315dca"/>
    <w:multiLevelType w:val="multilevel"/>
    <w:lvl w:ilvl="0">
      <w:start w:val="9"/>
      <w:numFmt w:val="decimal"/>
      <w:lvlText w:val="%1."/>
      <w:lvlJc w:val="left"/>
      <w:pPr>
        <w:tabs>
          <w:tab w:val="num" w:pos="0"/>
        </w:tabs>
        <w:ind w:left="480" w:hanging="480"/>
      </w:pPr>
    </w:lvl>
    <w:lvl w:ilvl="1">
      <w:start w:val="9"/>
      <w:numFmt w:val="decimal"/>
      <w:lvlText w:val="%2."/>
      <w:lvlJc w:val="left"/>
      <w:pPr>
        <w:tabs>
          <w:tab w:val="num" w:pos="720"/>
        </w:tabs>
        <w:ind w:left="1200" w:hanging="480"/>
      </w:pPr>
    </w:lvl>
    <w:lvl w:ilvl="2">
      <w:start w:val="9"/>
      <w:numFmt w:val="decimal"/>
      <w:lvlText w:val="%3."/>
      <w:lvlJc w:val="left"/>
      <w:pPr>
        <w:tabs>
          <w:tab w:val="num" w:pos="1440"/>
        </w:tabs>
        <w:ind w:left="1920" w:hanging="480"/>
      </w:pPr>
    </w:lvl>
    <w:lvl w:ilvl="3">
      <w:start w:val="9"/>
      <w:numFmt w:val="decimal"/>
      <w:lvlText w:val="%4."/>
      <w:lvlJc w:val="left"/>
      <w:pPr>
        <w:tabs>
          <w:tab w:val="num" w:pos="2160"/>
        </w:tabs>
        <w:ind w:left="2640" w:hanging="480"/>
      </w:pPr>
    </w:lvl>
    <w:lvl w:ilvl="4">
      <w:start w:val="9"/>
      <w:numFmt w:val="decimal"/>
      <w:lvlText w:val="%5."/>
      <w:lvlJc w:val="left"/>
      <w:pPr>
        <w:tabs>
          <w:tab w:val="num" w:pos="2880"/>
        </w:tabs>
        <w:ind w:left="3360" w:hanging="480"/>
      </w:pPr>
    </w:lvl>
    <w:lvl w:ilvl="5">
      <w:start w:val="9"/>
      <w:numFmt w:val="decimal"/>
      <w:lvlText w:val="%6."/>
      <w:lvlJc w:val="left"/>
      <w:pPr>
        <w:tabs>
          <w:tab w:val="num" w:pos="3600"/>
        </w:tabs>
        <w:ind w:left="4080" w:hanging="480"/>
      </w:pPr>
    </w:lvl>
    <w:lvl w:ilvl="6">
      <w:start w:val="9"/>
      <w:numFmt w:val="decimal"/>
      <w:lvlText w:val="%7."/>
      <w:lvlJc w:val="left"/>
      <w:pPr>
        <w:tabs>
          <w:tab w:val="num" w:pos="4320"/>
        </w:tabs>
        <w:ind w:left="4800" w:hanging="480"/>
      </w:pPr>
    </w:lvl>
    <w:lvl w:ilvl="7">
      <w:start w:val="9"/>
      <w:numFmt w:val="decimal"/>
      <w:lvlText w:val="%8."/>
      <w:lvlJc w:val="left"/>
      <w:pPr>
        <w:tabs>
          <w:tab w:val="num" w:pos="5040"/>
        </w:tabs>
        <w:ind w:left="5520" w:hanging="480"/>
      </w:pPr>
    </w:lvl>
    <w:lvl w:ilvl="8">
      <w:start w:val="9"/>
      <w:numFmt w:val="decimal"/>
      <w:lvlText w:val="%9."/>
      <w:lvlJc w:val="left"/>
      <w:pPr>
        <w:tabs>
          <w:tab w:val="num" w:pos="5760"/>
        </w:tabs>
        <w:ind w:left="6240" w:hanging="480"/>
      </w:pPr>
    </w:lvl>
  </w:abstractNum>
  <w:abstractNum w:abstractNumId="994117">
    <w:nsid w:val="47261bad"/>
    <w:multiLevelType w:val="multilevel"/>
    <w:lvl w:ilvl="0">
      <w:start w:val="17"/>
      <w:numFmt w:val="decimal"/>
      <w:lvlText w:val="%1."/>
      <w:lvlJc w:val="left"/>
      <w:pPr>
        <w:tabs>
          <w:tab w:val="num" w:pos="0"/>
        </w:tabs>
        <w:ind w:left="480" w:hanging="480"/>
      </w:pPr>
    </w:lvl>
    <w:lvl w:ilvl="1">
      <w:start w:val="17"/>
      <w:numFmt w:val="decimal"/>
      <w:lvlText w:val="%2."/>
      <w:lvlJc w:val="left"/>
      <w:pPr>
        <w:tabs>
          <w:tab w:val="num" w:pos="720"/>
        </w:tabs>
        <w:ind w:left="1200" w:hanging="480"/>
      </w:pPr>
    </w:lvl>
    <w:lvl w:ilvl="2">
      <w:start w:val="17"/>
      <w:numFmt w:val="decimal"/>
      <w:lvlText w:val="%3."/>
      <w:lvlJc w:val="left"/>
      <w:pPr>
        <w:tabs>
          <w:tab w:val="num" w:pos="1440"/>
        </w:tabs>
        <w:ind w:left="1920" w:hanging="480"/>
      </w:pPr>
    </w:lvl>
    <w:lvl w:ilvl="3">
      <w:start w:val="17"/>
      <w:numFmt w:val="decimal"/>
      <w:lvlText w:val="%4."/>
      <w:lvlJc w:val="left"/>
      <w:pPr>
        <w:tabs>
          <w:tab w:val="num" w:pos="2160"/>
        </w:tabs>
        <w:ind w:left="2640" w:hanging="480"/>
      </w:pPr>
    </w:lvl>
    <w:lvl w:ilvl="4">
      <w:start w:val="17"/>
      <w:numFmt w:val="decimal"/>
      <w:lvlText w:val="%5."/>
      <w:lvlJc w:val="left"/>
      <w:pPr>
        <w:tabs>
          <w:tab w:val="num" w:pos="2880"/>
        </w:tabs>
        <w:ind w:left="3360" w:hanging="480"/>
      </w:pPr>
    </w:lvl>
    <w:lvl w:ilvl="5">
      <w:start w:val="17"/>
      <w:numFmt w:val="decimal"/>
      <w:lvlText w:val="%6."/>
      <w:lvlJc w:val="left"/>
      <w:pPr>
        <w:tabs>
          <w:tab w:val="num" w:pos="3600"/>
        </w:tabs>
        <w:ind w:left="4080" w:hanging="480"/>
      </w:pPr>
    </w:lvl>
    <w:lvl w:ilvl="6">
      <w:start w:val="17"/>
      <w:numFmt w:val="decimal"/>
      <w:lvlText w:val="%7."/>
      <w:lvlJc w:val="left"/>
      <w:pPr>
        <w:tabs>
          <w:tab w:val="num" w:pos="4320"/>
        </w:tabs>
        <w:ind w:left="4800" w:hanging="480"/>
      </w:pPr>
    </w:lvl>
    <w:lvl w:ilvl="7">
      <w:start w:val="17"/>
      <w:numFmt w:val="decimal"/>
      <w:lvlText w:val="%8."/>
      <w:lvlJc w:val="left"/>
      <w:pPr>
        <w:tabs>
          <w:tab w:val="num" w:pos="5040"/>
        </w:tabs>
        <w:ind w:left="5520" w:hanging="480"/>
      </w:pPr>
    </w:lvl>
    <w:lvl w:ilvl="8">
      <w:start w:val="17"/>
      <w:numFmt w:val="decimal"/>
      <w:lvlText w:val="%9."/>
      <w:lvlJc w:val="left"/>
      <w:pPr>
        <w:tabs>
          <w:tab w:val="num" w:pos="5760"/>
        </w:tabs>
        <w:ind w:left="6240" w:hanging="480"/>
      </w:pPr>
    </w:lvl>
  </w:abstractNum>
  <w:abstractNum w:abstractNumId="994121">
    <w:nsid w:val="b3cbbdee"/>
    <w:multiLevelType w:val="multilevel"/>
    <w:lvl w:ilvl="0">
      <w:start w:val="21"/>
      <w:numFmt w:val="decimal"/>
      <w:lvlText w:val="%1."/>
      <w:lvlJc w:val="left"/>
      <w:pPr>
        <w:tabs>
          <w:tab w:val="num" w:pos="0"/>
        </w:tabs>
        <w:ind w:left="480" w:hanging="480"/>
      </w:pPr>
    </w:lvl>
    <w:lvl w:ilvl="1">
      <w:start w:val="21"/>
      <w:numFmt w:val="decimal"/>
      <w:lvlText w:val="%2."/>
      <w:lvlJc w:val="left"/>
      <w:pPr>
        <w:tabs>
          <w:tab w:val="num" w:pos="720"/>
        </w:tabs>
        <w:ind w:left="1200" w:hanging="480"/>
      </w:pPr>
    </w:lvl>
    <w:lvl w:ilvl="2">
      <w:start w:val="21"/>
      <w:numFmt w:val="decimal"/>
      <w:lvlText w:val="%3."/>
      <w:lvlJc w:val="left"/>
      <w:pPr>
        <w:tabs>
          <w:tab w:val="num" w:pos="1440"/>
        </w:tabs>
        <w:ind w:left="1920" w:hanging="480"/>
      </w:pPr>
    </w:lvl>
    <w:lvl w:ilvl="3">
      <w:start w:val="21"/>
      <w:numFmt w:val="decimal"/>
      <w:lvlText w:val="%4."/>
      <w:lvlJc w:val="left"/>
      <w:pPr>
        <w:tabs>
          <w:tab w:val="num" w:pos="2160"/>
        </w:tabs>
        <w:ind w:left="2640" w:hanging="480"/>
      </w:pPr>
    </w:lvl>
    <w:lvl w:ilvl="4">
      <w:start w:val="21"/>
      <w:numFmt w:val="decimal"/>
      <w:lvlText w:val="%5."/>
      <w:lvlJc w:val="left"/>
      <w:pPr>
        <w:tabs>
          <w:tab w:val="num" w:pos="2880"/>
        </w:tabs>
        <w:ind w:left="3360" w:hanging="480"/>
      </w:pPr>
    </w:lvl>
    <w:lvl w:ilvl="5">
      <w:start w:val="21"/>
      <w:numFmt w:val="decimal"/>
      <w:lvlText w:val="%6."/>
      <w:lvlJc w:val="left"/>
      <w:pPr>
        <w:tabs>
          <w:tab w:val="num" w:pos="3600"/>
        </w:tabs>
        <w:ind w:left="4080" w:hanging="480"/>
      </w:pPr>
    </w:lvl>
    <w:lvl w:ilvl="6">
      <w:start w:val="21"/>
      <w:numFmt w:val="decimal"/>
      <w:lvlText w:val="%7."/>
      <w:lvlJc w:val="left"/>
      <w:pPr>
        <w:tabs>
          <w:tab w:val="num" w:pos="4320"/>
        </w:tabs>
        <w:ind w:left="4800" w:hanging="480"/>
      </w:pPr>
    </w:lvl>
    <w:lvl w:ilvl="7">
      <w:start w:val="21"/>
      <w:numFmt w:val="decimal"/>
      <w:lvlText w:val="%8."/>
      <w:lvlJc w:val="left"/>
      <w:pPr>
        <w:tabs>
          <w:tab w:val="num" w:pos="5040"/>
        </w:tabs>
        <w:ind w:left="5520" w:hanging="480"/>
      </w:pPr>
    </w:lvl>
    <w:lvl w:ilvl="8">
      <w:start w:val="2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4">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5">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2026-09-15T16:28:12Z</dcterms:created>
  <dcterms:modified xsi:type="dcterms:W3CDTF">2026-09-15T16:28:12Z</dcterms:modified>
</cp:coreProperties>
</file>

<file path=docProps/custom.xml><?xml version="1.0" encoding="utf-8"?>
<Properties xmlns="http://schemas.openxmlformats.org/officeDocument/2006/custom-properties" xmlns:vt="http://schemas.openxmlformats.org/officeDocument/2006/docPropsVTypes"/>
</file>