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6.7-quick-bread-lab-sheet"/>
      <w:r>
        <w:t xml:space="preserve">Handout 6.7: Quick Bread Lab Sheet</w:t>
      </w:r>
      <w:bookmarkEnd w:id="20"/>
    </w:p>
    <w:p>
      <w:pPr>
        <w:pStyle w:val="FirstParagraph"/>
      </w:pPr>
      <w:r>
        <w:t xml:space="preserve">Name: ____________________________________ Date: ______________ Period: ______</w:t>
      </w:r>
    </w:p>
    <w:p>
      <w:pPr>
        <w:pStyle w:val="BodyText"/>
      </w:pPr>
      <w:r>
        <w:t xml:space="preserve">Station: ______ My role: ______________________</w:t>
      </w:r>
    </w:p>
    <w:p>
      <w:pPr>
        <w:pStyle w:val="BodyText"/>
      </w:pPr>
      <w:r>
        <w:t xml:space="preserve">Print for every student. Bring it both days. Day 1 is pages 1 to 3, Day 2 is pages 4 and 5.</w:t>
      </w:r>
    </w:p>
    <w:p>
      <w:r>
        <w:br w:type="page"/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part-1.-how-leavening-works"/>
      <w:r>
        <w:t xml:space="preserve">Part 1. How leavening works</w:t>
      </w:r>
      <w:bookmarkEnd w:id="22"/>
    </w:p>
    <w:p>
      <w:pPr>
        <w:pStyle w:val="FirstParagraph"/>
      </w:pPr>
      <w:r>
        <w:t xml:space="preserve">Write it in four sentences, in your own words.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rPr>
          <w:b/>
        </w:rPr>
        <w:t xml:space="preserve">Which one needs an acid to work?</w:t>
      </w:r>
      <w:r>
        <w:t xml:space="preserve"> </w:t>
      </w:r>
      <w:r>
        <w:t xml:space="preserve">Circle:</w:t>
      </w:r>
      <w:r>
        <w:t xml:space="preserve"> </w:t>
      </w:r>
      <w:r>
        <w:rPr>
          <w:b/>
        </w:rPr>
        <w:t xml:space="preserve">baking powder / baking soda</w:t>
      </w:r>
    </w:p>
    <w:p>
      <w:pPr>
        <w:pStyle w:val="BodyText"/>
      </w:pPr>
      <w:r>
        <w:rPr>
          <w:b/>
        </w:rPr>
        <w:t xml:space="preserve">Where does the acid come from in a real recipe?</w:t>
      </w:r>
      <w:r>
        <w:t xml:space="preserve"> </w:t>
      </w:r>
      <w:r>
        <w:t xml:space="preserve">Name three sources:</w:t>
      </w:r>
    </w:p>
    <w:p>
      <w:pPr>
        <w:numPr>
          <w:ilvl w:val="0"/>
          <w:numId w:val="1002"/>
        </w:numPr>
        <w:pStyle w:val="Compact"/>
      </w:pPr>
      <w:r>
        <w:t xml:space="preserve">____________________ 2. ____________________ 3. ____________________</w:t>
      </w:r>
    </w:p>
    <w:p>
      <w:pPr>
        <w:pStyle w:val="Heading2"/>
      </w:pPr>
      <w:bookmarkStart w:id="23" w:name="part-2.-the-four-cup-fizz-test"/>
      <w:r>
        <w:t xml:space="preserve">Part 2. The four-cup fizz test</w:t>
      </w:r>
      <w:bookmarkEnd w:id="23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is in it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happened (none, a little, a lot)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Baking soda + water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Baking soda + vinegar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Baking powder + water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Baking powder + vinegar</w:t>
            </w:r>
          </w:p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The rule, in one sentence:</w:t>
      </w:r>
    </w:p>
    <w:p>
      <w:pPr>
        <w:pStyle w:val="BodyText"/>
      </w:pPr>
      <w:r>
        <w:t xml:space="preserve">Baking soda needs ______________________, and baking powder does not because</w:t>
      </w:r>
    </w:p>
    <w:p>
      <w:r>
        <w:br w:type="page"/>
      </w:r>
    </w:p>
    <w:p>
      <w:pPr>
        <w:pStyle w:val="Heading2"/>
      </w:pPr>
      <w:bookmarkStart w:id="24" w:name="part-3.-the-experiment-setup"/>
      <w:r>
        <w:t xml:space="preserve">Part 3. The experiment setup</w:t>
      </w:r>
      <w:bookmarkEnd w:id="24"/>
    </w:p>
    <w:p>
      <w:pPr>
        <w:pStyle w:val="Heading3"/>
      </w:pPr>
      <w:bookmarkStart w:id="25" w:name="the-four-batches"/>
      <w:r>
        <w:t xml:space="preserve">The four batches</w:t>
      </w:r>
      <w:bookmarkEnd w:id="25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Batch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Leavening treatment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 predict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(control)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 tsp baking powder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none at all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 tsp baking powder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 tsp baking soda, no acid</w:t>
            </w:r>
          </w:p>
        </w:tc>
        <w:tc>
          <w:tcPr>
            <w:tcW w:type="dxa" w:w="3120"/>
          </w:tcPr>
          <w:p/>
        </w:tc>
      </w:tr>
    </w:tbl>
    <w:p>
      <w:pPr>
        <w:pStyle w:val="Heading3"/>
      </w:pPr>
      <w:bookmarkStart w:id="26" w:name="variables"/>
      <w:r>
        <w:t xml:space="preserve">Variables</w:t>
      </w:r>
      <w:bookmarkEnd w:id="26"/>
    </w:p>
    <w:p>
      <w:pPr>
        <w:pStyle w:val="FirstParagraph"/>
      </w:pPr>
      <w:r>
        <w:rPr>
          <w:b/>
        </w:rPr>
        <w:t xml:space="preserve">Independent variable</w:t>
      </w:r>
      <w:r>
        <w:t xml:space="preserve"> </w:t>
      </w:r>
      <w:r>
        <w:t xml:space="preserve">(the one thing we change on purpose):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Dependent variable</w:t>
      </w:r>
      <w:r>
        <w:t xml:space="preserve"> </w:t>
      </w:r>
      <w:r>
        <w:t xml:space="preserve">(what we measure to see the result). Name all three:</w:t>
      </w:r>
    </w:p>
    <w:p>
      <w:pPr>
        <w:numPr>
          <w:ilvl w:val="0"/>
          <w:numId w:val="1003"/>
        </w:numPr>
        <w:pStyle w:val="Compact"/>
      </w:pPr>
      <w:r>
        <w:t xml:space="preserve">____________________ 2. ____________________ 3. ____________________</w:t>
      </w:r>
    </w:p>
    <w:p>
      <w:pPr>
        <w:pStyle w:val="FirstParagraph"/>
      </w:pPr>
      <w:r>
        <w:rPr>
          <w:b/>
        </w:rPr>
        <w:t xml:space="preserve">Constants</w:t>
      </w:r>
      <w:r>
        <w:t xml:space="preserve"> </w:t>
      </w:r>
      <w:r>
        <w:t xml:space="preserve">(everything we keep exactly the same). List at least four, and go for eight:</w:t>
      </w:r>
    </w:p>
    <w:tbl>
      <w:tblPr>
        <w:tblStyle w:val="Table"/>
        <w:tblW w:type="pct" w:w="5000"/>
        <w:tblLook w:firstRow="0"/>
      </w:tblPr>
      <w:tblGrid>
        <w:gridCol w:w="4680"/>
        <w:gridCol w:w="4680"/>
      </w:tblGrid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5.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6.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7.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8.</w:t>
            </w:r>
          </w:p>
        </w:tc>
      </w:tr>
    </w:tbl>
    <w:p>
      <w:pPr>
        <w:pStyle w:val="BodyText"/>
      </w:pPr>
      <w:r>
        <w:rPr>
          <w:b/>
        </w:rPr>
        <w:t xml:space="preserve">Why do we need Batch A at all, if we already know a normal muffin rises?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7" w:name="part-4.-my-hypothesis-and-prediction"/>
      <w:r>
        <w:t xml:space="preserve">Part 4. My hypothesis and prediction</w:t>
      </w:r>
      <w:bookmarkEnd w:id="27"/>
    </w:p>
    <w:p>
      <w:pPr>
        <w:pStyle w:val="FirstParagraph"/>
      </w:pPr>
      <w:r>
        <w:rPr>
          <w:b/>
        </w:rPr>
        <w:t xml:space="preserve">My hypothesis</w:t>
      </w:r>
      <w:r>
        <w:t xml:space="preserve"> </w:t>
      </w:r>
      <w:r>
        <w:t xml:space="preserve">(one sentence, in the form</w:t>
      </w:r>
      <w:r>
        <w:t xml:space="preserve"> </w:t>
      </w:r>
      <w:r>
        <w:t xml:space="preserve">“</w:t>
      </w:r>
      <w:r>
        <w:t xml:space="preserve">if we change</w:t>
      </w:r>
      <w:r>
        <w:t xml:space="preserve"> </w:t>
      </w:r>
      <w:r>
        <w:rPr>
          <w:i/>
          <w:b/>
        </w:rPr>
        <w:t xml:space="preserve">, then</w:t>
      </w:r>
      <w:r>
        <w:rPr>
          <w:i/>
          <w:b/>
        </w:rPr>
        <w:t xml:space="preserve"> </w:t>
      </w:r>
      <w:r>
        <w:t xml:space="preserve">”</w:t>
      </w:r>
      <w:r>
        <w:t xml:space="preserve">):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rPr>
          <w:b/>
        </w:rPr>
        <w:t xml:space="preserve">My prediction: rank the four batches by how high I think they will rise.</w:t>
      </w:r>
    </w:p>
    <w:p>
      <w:pPr>
        <w:pStyle w:val="BodyText"/>
      </w:pPr>
      <w:r>
        <w:t xml:space="preserve">Highest ______ second ______ third ______ lowest ______</w:t>
      </w:r>
    </w:p>
    <w:p>
      <w:pPr>
        <w:pStyle w:val="BodyText"/>
      </w:pPr>
      <w:r>
        <w:rPr>
          <w:b/>
        </w:rPr>
        <w:t xml:space="preserve">Batch D prediction:</w:t>
      </w:r>
      <w:r>
        <w:t xml:space="preserve"> </w:t>
      </w:r>
      <w:r>
        <w:t xml:space="preserve">what will it taste like and why?</w:t>
      </w:r>
    </w:p>
    <w:p>
      <w:r>
        <w:br w:type="page"/>
      </w:r>
    </w:p>
    <w:p>
      <w:pPr>
        <w:pStyle w:val="Heading2"/>
      </w:pPr>
      <w:bookmarkStart w:id="28" w:name="day-1-exit-card"/>
      <w:r>
        <w:t xml:space="preserve">Day 1 exit card</w:t>
      </w:r>
      <w:bookmarkEnd w:id="28"/>
    </w:p>
    <w:p>
      <w:pPr>
        <w:pStyle w:val="FirstParagraph"/>
      </w:pPr>
      <w:r>
        <w:t xml:space="preserve">The one thing we are changing is ______________________.</w:t>
      </w:r>
    </w:p>
    <w:p>
      <w:pPr>
        <w:pStyle w:val="BodyText"/>
      </w:pPr>
      <w:r>
        <w:t xml:space="preserve">Batch ______ will rise the highest because ___________________________________.</w:t>
      </w:r>
    </w:p>
    <w:p>
      <w:r>
        <w:br w:type="page"/>
      </w:r>
    </w:p>
    <w:p>
      <w:pPr>
        <w:pStyle w:val="Heading1"/>
      </w:pPr>
      <w:bookmarkStart w:id="29" w:name="day-2"/>
      <w:r>
        <w:t xml:space="preserve">DAY 2</w:t>
      </w:r>
      <w:bookmarkEnd w:id="29"/>
    </w:p>
    <w:p>
      <w:pPr>
        <w:pStyle w:val="Heading2"/>
      </w:pPr>
      <w:bookmarkStart w:id="30" w:name="part-5.-data"/>
      <w:r>
        <w:t xml:space="preserve">Part 5. Data</w:t>
      </w:r>
      <w:bookmarkEnd w:id="30"/>
    </w:p>
    <w:p>
      <w:pPr>
        <w:pStyle w:val="FirstParagraph"/>
      </w:pPr>
      <w:r>
        <w:t xml:space="preserve">Measure the batter height in the liner before baking and the muffin height after. Use the ruler.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Batch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Height BEFORE baking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Height AFTER baking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How much it rose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Crumb (none, few, or many holes)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Taste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(control)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B (no leavening)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 (double)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D (soda, no acid)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Time the tin went in:</w:t>
      </w:r>
      <w:r>
        <w:t xml:space="preserve"> </w:t>
      </w:r>
      <w:r>
        <w:t xml:space="preserve">______</w:t>
      </w:r>
      <w:r>
        <w:t xml:space="preserve"> </w:t>
      </w:r>
      <w:r>
        <w:rPr>
          <w:b/>
        </w:rPr>
        <w:t xml:space="preserve">Time it came out:</w:t>
      </w:r>
      <w:r>
        <w:t xml:space="preserve"> </w:t>
      </w:r>
      <w:r>
        <w:t xml:space="preserve">______</w:t>
      </w:r>
      <w:r>
        <w:t xml:space="preserve"> </w:t>
      </w:r>
      <w:r>
        <w:rPr>
          <w:b/>
        </w:rPr>
        <w:t xml:space="preserve">Oven temperature:</w:t>
      </w:r>
      <w:r>
        <w:t xml:space="preserve"> </w:t>
      </w:r>
      <w:r>
        <w:t xml:space="preserve">______</w:t>
      </w:r>
    </w:p>
    <w:p>
      <w:pPr>
        <w:pStyle w:val="Heading3"/>
      </w:pPr>
      <w:bookmarkStart w:id="31" w:name="actual-ranking-by-height"/>
      <w:r>
        <w:t xml:space="preserve">Actual ranking by height</w:t>
      </w:r>
      <w:bookmarkEnd w:id="31"/>
    </w:p>
    <w:p>
      <w:pPr>
        <w:pStyle w:val="FirstParagraph"/>
      </w:pPr>
      <w:r>
        <w:t xml:space="preserve">Highest ______ second ______ third ______ lowest ______</w:t>
      </w:r>
    </w:p>
    <w:p>
      <w:pPr>
        <w:pStyle w:val="Heading3"/>
      </w:pPr>
      <w:bookmarkStart w:id="32" w:name="compare-to-your-prediction"/>
      <w:r>
        <w:t xml:space="preserve">Compare to your prediction</w:t>
      </w:r>
      <w:bookmarkEnd w:id="32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Batch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 predicted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actually happened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Same or different?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2"/>
      </w:pPr>
      <w:bookmarkStart w:id="33" w:name="part-6.-conclusion"/>
      <w:r>
        <w:t xml:space="preserve">Part 6. Conclusion</w:t>
      </w:r>
      <w:bookmarkEnd w:id="33"/>
    </w:p>
    <w:p>
      <w:pPr>
        <w:pStyle w:val="FirstParagraph"/>
      </w:pPr>
      <w:r>
        <w:t xml:space="preserve">Fill in all four parts.</w:t>
      </w:r>
    </w:p>
    <w:p>
      <w:pPr>
        <w:pStyle w:val="BodyText"/>
      </w:pPr>
      <w:r>
        <w:rPr>
          <w:b/>
        </w:rPr>
        <w:t xml:space="preserve">The data showed</w:t>
      </w:r>
      <w:r>
        <w:t xml:space="preserve"> </w:t>
      </w:r>
      <w:r>
        <w:t xml:space="preserve">________________________________________________________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My hypothesis was</w:t>
      </w:r>
      <w:r>
        <w:t xml:space="preserve"> </w:t>
      </w:r>
      <w:r>
        <w:t xml:space="preserve">(circle one)</w:t>
      </w:r>
      <w:r>
        <w:t xml:space="preserve"> </w:t>
      </w:r>
      <w:r>
        <w:rPr>
          <w:b/>
        </w:rPr>
        <w:t xml:space="preserve">supported / not supported / partly supported</w:t>
      </w:r>
      <w:r>
        <w:t xml:space="preserve">, because</w:t>
      </w:r>
    </w:p>
    <w:p>
      <w:r>
        <w:br w:type="page"/>
      </w:r>
    </w:p>
    <w:p>
      <w:pPr>
        <w:pStyle w:val="BodyText"/>
      </w:pPr>
      <w:r>
        <w:rPr>
          <w:b/>
        </w:rPr>
        <w:t xml:space="preserve">My evidence is</w:t>
      </w:r>
      <w:r>
        <w:t xml:space="preserve"> </w:t>
      </w:r>
      <w:r>
        <w:t xml:space="preserve">_________________________________________________________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One thing that could have gone wrong with our test is</w:t>
      </w:r>
      <w:r>
        <w:t xml:space="preserve"> </w:t>
      </w:r>
      <w:r>
        <w:t xml:space="preserve">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One sentence our station can read out loud at the station check:</w:t>
      </w:r>
    </w:p>
    <w:p>
      <w:r>
        <w:br w:type="page"/>
      </w:r>
    </w:p>
    <w:p>
      <w:pPr>
        <w:pStyle w:val="Heading2"/>
      </w:pPr>
      <w:bookmarkStart w:id="34" w:name="station-check"/>
      <w:r>
        <w:t xml:space="preserve">Station check</w:t>
      </w:r>
      <w:bookmarkEnd w:id="34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Done?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Oven off, tin on the trivet, nothing hot left out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All four bowls washed, dried, and put away per the drawer map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Measuring cups and spoons washed and put away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Counters wiped and sanitized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Sink empty and rinsed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Floor swept, trash out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Leavening jars returned to the teacher’s table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t xml:space="preserve">Teacher signature: ______________________</w:t>
      </w:r>
    </w:p>
    <w:p>
      <w:r>
        <w:br w:type="page"/>
      </w:r>
    </w:p>
    <w:p>
      <w:pPr>
        <w:pStyle w:val="Heading1"/>
      </w:pPr>
      <w:bookmarkStart w:id="35" w:name="grade-8-stretch-batch-e"/>
      <w:r>
        <w:t xml:space="preserve">Grade 8 stretch: Batch E</w:t>
      </w:r>
      <w:bookmarkEnd w:id="35"/>
    </w:p>
    <w:p>
      <w:pPr>
        <w:pStyle w:val="FirstParagraph"/>
      </w:pPr>
      <w:r>
        <w:rPr>
          <w:b/>
        </w:rPr>
        <w:t xml:space="preserve">Batch E: 1 tsp baking soda PLUS 1 tsp white vinegar.</w:t>
      </w:r>
      <w:r>
        <w:t xml:space="preserve"> </w:t>
      </w:r>
      <w:r>
        <w:t xml:space="preserve">Everything else the same.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Batch 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Before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After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How much it rose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Crumb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Taste</w:t>
            </w:r>
          </w:p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</w:tbl>
    <w:p>
      <w:pPr>
        <w:pStyle w:val="BodyText"/>
      </w:pPr>
      <w:r>
        <w:rPr>
          <w:b/>
        </w:rPr>
        <w:t xml:space="preserve">Does Batch E behave more like Batch A or more like Batch D?</w:t>
      </w:r>
      <w:r>
        <w:t xml:space="preserve"> </w:t>
      </w:r>
      <w:r>
        <w:t xml:space="preserve">______</w:t>
      </w:r>
    </w:p>
    <w:p>
      <w:pPr>
        <w:pStyle w:val="BodyText"/>
      </w:pPr>
      <w:r>
        <w:rPr>
          <w:b/>
        </w:rPr>
        <w:t xml:space="preserve">What does that prove?</w:t>
      </w:r>
      <w:r>
        <w:t xml:space="preserve"> </w:t>
      </w:r>
      <w:r>
        <w:t xml:space="preserve">___________________________________________________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Name one confounding variable in our own test</w:t>
      </w:r>
      <w:r>
        <w:t xml:space="preserve"> </w:t>
      </w:r>
      <w:r>
        <w:t xml:space="preserve">(something we did not control that could have affected the result),</w:t>
      </w:r>
      <w:r>
        <w:t xml:space="preserve"> </w:t>
      </w:r>
      <w:r>
        <w:rPr>
          <w:b/>
        </w:rPr>
        <w:t xml:space="preserve">and say how you would control it next time.</w:t>
      </w:r>
    </w:p>
    <w:p>
      <w:pPr>
        <w:pStyle w:val="BodyText"/>
      </w:pPr>
      <w:r>
        <w:t xml:space="preserve">The variable: ________________________________________________________________</w:t>
      </w:r>
    </w:p>
    <w:p>
      <w:pPr>
        <w:pStyle w:val="BodyText"/>
      </w:pPr>
      <w:r>
        <w:t xml:space="preserve">How to control it: ___________________________________________________________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2026-09-15T16:28:12Z</dcterms:created>
  <dcterms:modified xsi:type="dcterms:W3CDTF">2026-09-15T16:28:12Z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