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6edc9a2e7ca3ee135a3bcf0c8e52090da7963e2"/>
      <w:r>
        <w:t xml:space="preserve">Handout 4.3: Repair Station Cards and Maintenance Calendar</w:t>
      </w:r>
      <w:bookmarkEnd w:id="20"/>
    </w:p>
    <w:p>
      <w:pPr>
        <w:pStyle w:val="FirstParagraph"/>
      </w:pPr>
      <w:r>
        <w:t xml:space="preserve">Name: ______________________________ Date: ______________ Team: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Day 1: fill in Parts 1, 2, and 3 during the slides and the tool tray. Day 2: take this sheet to every station, follow the card, do the test, and initial the box. Then fill in the calendar in Part 4.</w:t>
      </w:r>
    </w:p>
    <w:p>
      <w:pPr>
        <w:pStyle w:val="Heading2"/>
      </w:pPr>
      <w:bookmarkStart w:id="21" w:name="word-bank-in-other-languages"/>
      <w:r>
        <w:t xml:space="preserve">Word bank in other languages</w:t>
      </w:r>
      <w:bookmarkEnd w:id="21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screwdriver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tornavida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chave de fenda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destornillador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pliers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pense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alicate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alicates (pinzas)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wrench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İngiliz anahtarı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chave inglesa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llave inglesa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level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su terazisi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nível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nivel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tape measure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şerit metre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fita métrica (trena)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cinta métrica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plunger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pompa (lavabo pompası)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desentupidor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destapador (desatascador)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circuit breaker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sigorta (devre kesici)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disjuntor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interruptor (breaker)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filter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filtre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filtro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filtro</w:t>
            </w:r>
          </w:p>
        </w:tc>
      </w:tr>
    </w:tbl>
    <w:p>
      <w:pPr>
        <w:pStyle w:val="Heading2"/>
      </w:pPr>
      <w:bookmarkStart w:id="22" w:name="part-1-the-seven-small-jobs"/>
      <w:r>
        <w:t xml:space="preserve">Part 1: The seven small jobs</w:t>
      </w:r>
      <w:bookmarkEnd w:id="22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Job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First step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safety rule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Tool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Change a light bulb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Reset a tripped breaker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Unclog a drain (no chemicals)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Stop a running toilet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Tighten a loose screw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Hang something on a wall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Clean a filter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Heading2"/>
      </w:pPr>
      <w:bookmarkStart w:id="23" w:name="part-2-tool-id"/>
      <w:r>
        <w:t xml:space="preserve">Part 2: Tool ID</w:t>
      </w:r>
      <w:bookmarkEnd w:id="23"/>
    </w:p>
    <w:p>
      <w:pPr>
        <w:pStyle w:val="FirstParagraph"/>
      </w:pPr>
      <w:r>
        <w:t xml:space="preserve">Write the tool name next to its description, then the job it goes with.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Tool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Job it is for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Tip shaped like a plus sign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Tip shaped like a flat blade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Two jaws you squeeze to grip or bend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One jaw slides to fit any nut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bubble in a tube tells you if it is straight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metal ribbon that pulls out and snaps back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 rubber cup on a stick; the toilet one has an extra flap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Heading2"/>
      </w:pPr>
      <w:bookmarkStart w:id="24" w:name="Xf61b35f50bb8972691b93f913921b0d5f640c0a"/>
      <w:r>
        <w:t xml:space="preserve">Part 3: The troubleshooting process (six steps)</w:t>
      </w:r>
      <w:bookmarkEnd w:id="24"/>
    </w:p>
    <w:p>
      <w:pPr>
        <w:pStyle w:val="FirstParagraph"/>
      </w:pPr>
      <w:r>
        <w:t xml:space="preserve">The state’s Problem Solving theme gives six steps for fixing something that broke. Write them in plain words, then fill in the running-toilet example.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Step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 plain words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running toilet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a. Define the problem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The toilet keeps ______ after the flush.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b. What should it do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It should ______ within about a minute.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c. Test to find the cause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Lift the lid. Check the ______ and the ______.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d. Fix it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e. Check that the fix worked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f. Stop it happening again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rPr>
          <w:b/>
        </w:rPr>
        <w:t xml:space="preserve">The five safety rules for Day 2</w:t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5" w:name="day-2-the-station-cards"/>
      <w:r>
        <w:t xml:space="preserve">Day 2: The station cards</w:t>
      </w:r>
      <w:bookmarkEnd w:id="25"/>
    </w:p>
    <w:p>
      <w:pPr>
        <w:pStyle w:val="FirstParagraph"/>
      </w:pPr>
      <w:r>
        <w:t xml:space="preserve">Four minutes per station. Everyone performs once. Teammates coach. Initial the box when you pass the test.</w:t>
      </w:r>
    </w:p>
    <w:p>
      <w:pPr>
        <w:pStyle w:val="Heading3"/>
      </w:pPr>
      <w:bookmarkStart w:id="26" w:name="station-1-drive-a-screw"/>
      <w:r>
        <w:t xml:space="preserve">Station 1: Drive a screw</w:t>
      </w:r>
      <w:bookmarkEnd w:id="26"/>
    </w:p>
    <w:p>
      <w:pPr>
        <w:pStyle w:val="FirstParagraph"/>
      </w:pPr>
      <w:r>
        <w:t xml:space="preserve">Safety: safety glasses on. Fingers behind the screw, never in front of the tip.</w:t>
      </w:r>
    </w:p>
    <w:p>
      <w:pPr>
        <w:numPr>
          <w:ilvl w:val="0"/>
          <w:numId w:val="1002"/>
        </w:numPr>
        <w:pStyle w:val="Compact"/>
      </w:pPr>
      <w:r>
        <w:t xml:space="preserve">Look at the screw head. Plus sign means Phillips. Flat slot means flathead. Pick the driver that fills the head.</w:t>
      </w:r>
    </w:p>
    <w:p>
      <w:pPr>
        <w:numPr>
          <w:ilvl w:val="0"/>
          <w:numId w:val="1002"/>
        </w:numPr>
        <w:pStyle w:val="Compact"/>
      </w:pPr>
      <w:r>
        <w:t xml:space="preserve">Set the screw tip in a pilot hole. Hold it straight.</w:t>
      </w:r>
    </w:p>
    <w:p>
      <w:pPr>
        <w:numPr>
          <w:ilvl w:val="0"/>
          <w:numId w:val="1002"/>
        </w:numPr>
        <w:pStyle w:val="Compact"/>
      </w:pPr>
      <w:r>
        <w:t xml:space="preserve">Push in and turn clockwise (righty tighty). Keep pushing so the driver does not slip.</w:t>
      </w:r>
    </w:p>
    <w:p>
      <w:pPr>
        <w:numPr>
          <w:ilvl w:val="0"/>
          <w:numId w:val="1002"/>
        </w:numPr>
        <w:pStyle w:val="Compact"/>
      </w:pPr>
      <w:r>
        <w:t xml:space="preserve">Stop when the head is flush with the wood. Do not keep going; that strips it.</w:t>
      </w:r>
    </w:p>
    <w:p>
      <w:pPr>
        <w:numPr>
          <w:ilvl w:val="0"/>
          <w:numId w:val="1002"/>
        </w:numPr>
        <w:pStyle w:val="Compact"/>
      </w:pPr>
      <w:r>
        <w:t xml:space="preserve">Now take it out: turn counterclockwise (lefty loosey).</w:t>
      </w:r>
      <w:r>
        <w:t xml:space="preserve"> </w:t>
      </w:r>
      <w:r>
        <w:rPr>
          <w:b/>
        </w:rPr>
        <w:t xml:space="preserve">Test:</w:t>
      </w:r>
      <w:r>
        <w:t xml:space="preserve"> </w:t>
      </w:r>
      <w:r>
        <w:t xml:space="preserve">the head sat flush and the driver never slipped out. My initials: ______</w:t>
      </w:r>
    </w:p>
    <w:p>
      <w:pPr>
        <w:pStyle w:val="Heading3"/>
      </w:pPr>
      <w:bookmarkStart w:id="27" w:name="station-2-plunge-a-drain"/>
      <w:r>
        <w:t xml:space="preserve">Station 2: Plunge a drain</w:t>
      </w:r>
      <w:bookmarkEnd w:id="27"/>
    </w:p>
    <w:p>
      <w:pPr>
        <w:pStyle w:val="FirstParagraph"/>
      </w:pPr>
      <w:r>
        <w:t xml:space="preserve">Safety: hands dry before you touch anything else. Never plunge a drain that has had chemicals in it.</w:t>
      </w:r>
    </w:p>
    <w:p>
      <w:pPr>
        <w:numPr>
          <w:ilvl w:val="0"/>
          <w:numId w:val="1003"/>
        </w:numPr>
        <w:pStyle w:val="Compact"/>
      </w:pPr>
      <w:r>
        <w:t xml:space="preserve">Put the cup of the plunger over the drain so it covers it completely.</w:t>
      </w:r>
    </w:p>
    <w:p>
      <w:pPr>
        <w:numPr>
          <w:ilvl w:val="0"/>
          <w:numId w:val="1003"/>
        </w:numPr>
        <w:pStyle w:val="Compact"/>
      </w:pPr>
      <w:r>
        <w:t xml:space="preserve">Make sure there is enough water to cover the cup. The seal needs water.</w:t>
      </w:r>
    </w:p>
    <w:p>
      <w:pPr>
        <w:numPr>
          <w:ilvl w:val="0"/>
          <w:numId w:val="1003"/>
        </w:numPr>
        <w:pStyle w:val="Compact"/>
      </w:pPr>
      <w:r>
        <w:t xml:space="preserve">Push down slowly to push the air out, then push and pull straight up and down six times, hard.</w:t>
      </w:r>
    </w:p>
    <w:p>
      <w:pPr>
        <w:numPr>
          <w:ilvl w:val="0"/>
          <w:numId w:val="1003"/>
        </w:numPr>
        <w:pStyle w:val="Compact"/>
      </w:pPr>
      <w:r>
        <w:t xml:space="preserve">Pull the plunger off. In a real drain, run hot water to see if it flows.</w:t>
      </w:r>
      <w:r>
        <w:t xml:space="preserve"> </w:t>
      </w:r>
      <w:r>
        <w:rPr>
          <w:b/>
        </w:rPr>
        <w:t xml:space="preserve">Test:</w:t>
      </w:r>
      <w:r>
        <w:t xml:space="preserve"> </w:t>
      </w:r>
      <w:r>
        <w:t xml:space="preserve">you felt the seal grab and the push-pull got harder, not easier. My initials: ______</w:t>
      </w:r>
    </w:p>
    <w:p>
      <w:pPr>
        <w:pStyle w:val="Heading3"/>
      </w:pPr>
      <w:bookmarkStart w:id="28" w:name="station-3-read-a-tape-measure"/>
      <w:r>
        <w:t xml:space="preserve">Station 3: Read a tape measure</w:t>
      </w:r>
      <w:bookmarkEnd w:id="28"/>
    </w:p>
    <w:p>
      <w:pPr>
        <w:pStyle w:val="FirstParagraph"/>
      </w:pPr>
      <w:r>
        <w:t xml:space="preserve">Safety: let the tape back in slowly. It snaps.</w:t>
      </w:r>
    </w:p>
    <w:p>
      <w:pPr>
        <w:numPr>
          <w:ilvl w:val="0"/>
          <w:numId w:val="1004"/>
        </w:numPr>
        <w:pStyle w:val="Compact"/>
      </w:pPr>
      <w:r>
        <w:t xml:space="preserve">Hook the end on the edge of the thing you are measuring, or line it up with the start of the line.</w:t>
      </w:r>
    </w:p>
    <w:p>
      <w:pPr>
        <w:numPr>
          <w:ilvl w:val="0"/>
          <w:numId w:val="1004"/>
        </w:numPr>
        <w:pStyle w:val="Compact"/>
      </w:pPr>
      <w:r>
        <w:t xml:space="preserve">Read the big numbers for inches. The longest marks between numbers are half inches. The next longest are quarters. The next are eighths.</w:t>
      </w:r>
    </w:p>
    <w:p>
      <w:pPr>
        <w:numPr>
          <w:ilvl w:val="0"/>
          <w:numId w:val="1004"/>
        </w:numPr>
        <w:pStyle w:val="Compact"/>
      </w:pPr>
      <w:r>
        <w:t xml:space="preserve">Write each measurement to the nearest eighth of an inch.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 or object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Measurement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Line A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Line B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Line C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Line D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Line E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book (long side)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The box (tall side)</w:t>
            </w:r>
          </w:p>
        </w:tc>
        <w:tc>
          <w:tcPr>
            <w:tcW w:type="dxa" w:w="4680"/>
          </w:tcPr>
          <w:p/>
        </w:tc>
      </w:tr>
    </w:tbl>
    <w:p>
      <w:pPr>
        <w:pStyle w:val="BodyText"/>
      </w:pPr>
      <w:r>
        <w:rPr>
          <w:b/>
        </w:rPr>
        <w:t xml:space="preserve">Test:</w:t>
      </w:r>
      <w:r>
        <w:t xml:space="preserve"> </w:t>
      </w:r>
      <w:r>
        <w:t xml:space="preserve">within one eighth of an inch of the key at the station. My initials: ______</w:t>
      </w:r>
    </w:p>
    <w:p>
      <w:pPr>
        <w:pStyle w:val="Heading3"/>
      </w:pPr>
      <w:bookmarkStart w:id="29" w:name="station-4-use-a-level-and-hang-a-frame"/>
      <w:r>
        <w:t xml:space="preserve">Station 4: Use a level and hang a frame</w:t>
      </w:r>
      <w:bookmarkEnd w:id="29"/>
    </w:p>
    <w:p>
      <w:pPr>
        <w:pStyle w:val="FirstParagraph"/>
      </w:pPr>
      <w:r>
        <w:t xml:space="preserve">Safety: the level is a tool, not a sword. Two hands.</w:t>
      </w:r>
    </w:p>
    <w:p>
      <w:pPr>
        <w:numPr>
          <w:ilvl w:val="0"/>
          <w:numId w:val="1005"/>
        </w:numPr>
        <w:pStyle w:val="Compact"/>
      </w:pPr>
      <w:r>
        <w:t xml:space="preserve">Set the level on top of the bracket. Watch the bubble.</w:t>
      </w:r>
    </w:p>
    <w:p>
      <w:pPr>
        <w:numPr>
          <w:ilvl w:val="0"/>
          <w:numId w:val="1005"/>
        </w:numPr>
        <w:pStyle w:val="Compact"/>
      </w:pPr>
      <w:r>
        <w:t xml:space="preserve">Pivot the bracket until the bubble sits exactly between the two lines.</w:t>
      </w:r>
    </w:p>
    <w:p>
      <w:pPr>
        <w:numPr>
          <w:ilvl w:val="0"/>
          <w:numId w:val="1005"/>
        </w:numPr>
        <w:pStyle w:val="Compact"/>
      </w:pPr>
      <w:r>
        <w:t xml:space="preserve">Mark the second screw hole with a pencil.</w:t>
      </w:r>
    </w:p>
    <w:p>
      <w:pPr>
        <w:numPr>
          <w:ilvl w:val="0"/>
          <w:numId w:val="1005"/>
        </w:numPr>
        <w:pStyle w:val="Compact"/>
      </w:pPr>
      <w:r>
        <w:t xml:space="preserve">Now the frame: hang it on the nail, set the level on top, nudge until the bubble is centered.</w:t>
      </w:r>
      <w:r>
        <w:t xml:space="preserve"> </w:t>
      </w:r>
      <w:r>
        <w:rPr>
          <w:b/>
        </w:rPr>
        <w:t xml:space="preserve">Test:</w:t>
      </w:r>
      <w:r>
        <w:t xml:space="preserve"> </w:t>
      </w:r>
      <w:r>
        <w:t xml:space="preserve">bubble between the lines on both. My initials: ______</w:t>
      </w:r>
    </w:p>
    <w:p>
      <w:pPr>
        <w:pStyle w:val="Heading3"/>
      </w:pPr>
      <w:bookmarkStart w:id="30" w:name="station-5-the-breaker-and-the-bulb"/>
      <w:r>
        <w:t xml:space="preserve">Station 5: The breaker and the bulb</w:t>
      </w:r>
      <w:bookmarkEnd w:id="30"/>
    </w:p>
    <w:p>
      <w:pPr>
        <w:pStyle w:val="FirstParagraph"/>
      </w:pPr>
      <w:r>
        <w:t xml:space="preserve">Safety: nothing at this station is live. At home, a breaker panel is the one place you never put a wet hand or a tool.</w:t>
      </w:r>
    </w:p>
    <w:p>
      <w:pPr>
        <w:numPr>
          <w:ilvl w:val="0"/>
          <w:numId w:val="1006"/>
        </w:numPr>
        <w:pStyle w:val="Compact"/>
      </w:pPr>
      <w:r>
        <w:t xml:space="preserve">Find the tripped breaker in the photo. It is the one sitting in the middle, not fully ON and not fully OFF.</w:t>
      </w:r>
    </w:p>
    <w:p>
      <w:pPr>
        <w:numPr>
          <w:ilvl w:val="0"/>
          <w:numId w:val="1006"/>
        </w:numPr>
        <w:pStyle w:val="Compact"/>
      </w:pPr>
      <w:r>
        <w:t xml:space="preserve">Say the reset in order: push it fully OFF first, then push it ON.</w:t>
      </w:r>
    </w:p>
    <w:p>
      <w:pPr>
        <w:numPr>
          <w:ilvl w:val="0"/>
          <w:numId w:val="1006"/>
        </w:numPr>
        <w:pStyle w:val="Compact"/>
      </w:pPr>
      <w:r>
        <w:t xml:space="preserve">If it trips again right away: stop. Unplug what you just turned on and tell an adult. Something is drawing too much.</w:t>
      </w:r>
    </w:p>
    <w:p>
      <w:pPr>
        <w:numPr>
          <w:ilvl w:val="0"/>
          <w:numId w:val="1006"/>
        </w:numPr>
        <w:pStyle w:val="Compact"/>
      </w:pPr>
      <w:r>
        <w:t xml:space="preserve">The lamp: the switch is off. Is the bulb cool? Read the label on the socket: max ______ watts. Turn the old bulb out counterclockwise. Turn the new LED in clockwise until snug, not tight.</w:t>
      </w:r>
      <w:r>
        <w:t xml:space="preserve"> </w:t>
      </w:r>
      <w:r>
        <w:rPr>
          <w:b/>
        </w:rPr>
        <w:t xml:space="preserve">Test:</w:t>
      </w:r>
      <w:r>
        <w:t xml:space="preserve"> </w:t>
      </w:r>
      <w:r>
        <w:t xml:space="preserve">you said</w:t>
      </w:r>
      <w:r>
        <w:t xml:space="preserve"> </w:t>
      </w:r>
      <w:r>
        <w:t xml:space="preserve">“</w:t>
      </w:r>
      <w:r>
        <w:t xml:space="preserve">off, then on</w:t>
      </w:r>
      <w:r>
        <w:t xml:space="preserve">”</w:t>
      </w:r>
      <w:r>
        <w:t xml:space="preserve"> </w:t>
      </w:r>
      <w:r>
        <w:t xml:space="preserve">in that order, and the new bulb is snug. My initials: ______</w:t>
      </w:r>
    </w:p>
    <w:p>
      <w:pPr>
        <w:pStyle w:val="Heading2"/>
      </w:pPr>
      <w:bookmarkStart w:id="31" w:name="part-4-the-maintenance-calendar"/>
      <w:r>
        <w:t xml:space="preserve">Part 4: The maintenance calendar</w:t>
      </w:r>
      <w:bookmarkEnd w:id="31"/>
    </w:p>
    <w:p>
      <w:pPr>
        <w:pStyle w:val="FirstParagraph"/>
      </w:pPr>
      <w:r>
        <w:t xml:space="preserve">Put every task from the bank into a month. Some go in more than one. Then pick three and say why they go where they go.</w:t>
      </w:r>
    </w:p>
    <w:p>
      <w:pPr>
        <w:pStyle w:val="BodyText"/>
      </w:pPr>
      <w:r>
        <w:rPr>
          <w:b/>
        </w:rPr>
        <w:t xml:space="preserve">Task bank:</w:t>
      </w:r>
      <w:r>
        <w:t xml:space="preserve"> </w:t>
      </w:r>
      <w:r>
        <w:t xml:space="preserve">test smoke and CO detectors (monthly); check or change the furnace filter (every 1 to 3 months); clean the range hood filter (monthly); clean the dryer lint trap (every load) and the dryer vent (yearly); new detector batteries (yearly); clean gutters (twice a year); furnace check (before heating season); reverse ceiling fans (fall and spring); bring in garden hoses and shut off outside water (before the first freeze); salt or sand the steps (winter); check the roof and gutters after winter; test the air conditioner (before it gets hot); check the deck and railing (spring); drain the water heater (yearly); check the fire extinguisher gauge (yearly); replace smoke detectors that are ten years old.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Month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Tasks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January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February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March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April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May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June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July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August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September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October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November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December</w:t>
            </w:r>
          </w:p>
        </w:tc>
        <w:tc>
          <w:tcPr>
            <w:tcW w:type="dxa" w:w="4680"/>
          </w:tcPr>
          <w:p/>
        </w:tc>
      </w:tr>
    </w:tbl>
    <w:p>
      <w:pPr>
        <w:pStyle w:val="BodyText"/>
      </w:pPr>
      <w:r>
        <w:t xml:space="preserve">Three placements and why:</w:t>
      </w:r>
    </w:p>
    <w:p>
      <w:pPr>
        <w:numPr>
          <w:ilvl w:val="0"/>
          <w:numId w:val="1007"/>
        </w:numPr>
        <w:pStyle w:val="Compact"/>
      </w:pPr>
      <w:r>
        <w:t xml:space="preserve">___ goes in ___ because ______________________________________</w:t>
      </w:r>
    </w:p>
    <w:p>
      <w:pPr>
        <w:numPr>
          <w:ilvl w:val="0"/>
          <w:numId w:val="1007"/>
        </w:numPr>
        <w:pStyle w:val="Compact"/>
      </w:pPr>
      <w:r>
        <w:t xml:space="preserve">___ goes in ___ because ______________________________________</w:t>
      </w:r>
    </w:p>
    <w:p>
      <w:pPr>
        <w:numPr>
          <w:ilvl w:val="0"/>
          <w:numId w:val="1007"/>
        </w:numPr>
        <w:pStyle w:val="Compact"/>
      </w:pPr>
      <w:r>
        <w:t xml:space="preserve">___ goes in ___ because ______________________________________</w:t>
      </w:r>
    </w:p>
    <w:p>
      <w:pPr>
        <w:pStyle w:val="FirstParagraph"/>
      </w:pPr>
      <w:r>
        <w:rPr>
          <w:b/>
        </w:rPr>
        <w:t xml:space="preserve">Grade 8 stretch, cost column:</w:t>
      </w:r>
      <w:r>
        <w:t xml:space="preserve"> </w:t>
      </w:r>
      <w:r>
        <w:t xml:space="preserve">furnace filter $10 each; detector batteries $6 a year; gutter cleaning $150 a visit if hired, free if you own a ladder and an adult does it; furnace check $120; fire extinguisher $30 to replace; water heater drain free; roof check $0 to look, $200 and up to fix. Add up the year for a family that hires the gutters and the furnace check: $__________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2026-09-15T16:28:04Z</dcterms:created>
  <dcterms:modified xsi:type="dcterms:W3CDTF">2026-09-15T16:28:04Z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