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8dda027821c6f5aa2980154d071a7cf6f0727c6"/>
      <w:r>
        <w:t xml:space="preserve">Handout 3.2: Ages and Stages Chart and Demo Sheet</w:t>
      </w:r>
      <w:bookmarkEnd w:id="20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Three parts. Part 1 is the egg demo: predict, watch, write. Part 2 is the Ages and Stages chart: eight cells are blank, and the eight milestone strips at the bottom of the page fill them. Cut the strips or draw a line from each strip to its cell. Part 3 is the caregiver table: for three ages, one thing the caregiver gives and one safety step that matches the child’s newest skill. Every age on this page is</w:t>
      </w:r>
      <w:r>
        <w:t xml:space="preserve"> </w:t>
      </w:r>
      <w:r>
        <w:t xml:space="preserve">“</w:t>
      </w:r>
      <w:r>
        <w:t xml:space="preserve">about.</w:t>
      </w:r>
      <w:r>
        <w:t xml:space="preserve">”</w:t>
      </w:r>
      <w:r>
        <w:t xml:space="preserve"> </w:t>
      </w:r>
      <w:r>
        <w:t xml:space="preserve">Children are not on a schedule, and a pediatrician, not a babysitter, decides if a child is behind.</w:t>
      </w:r>
    </w:p>
    <w:p>
      <w:pPr>
        <w:pStyle w:val="Heading3"/>
      </w:pPr>
      <w:bookmarkStart w:id="21" w:name="word-bank-in-other-languages"/>
      <w:r>
        <w:t xml:space="preserve">Word bank in other languages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baby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bebek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bebê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bebé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child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çocuk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criança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niño, niña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caregiver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bakıcı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cuidador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cuidador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safe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güvenli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seguro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seguro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 grow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büyümek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crescer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crecer</w:t>
            </w:r>
          </w:p>
        </w:tc>
      </w:tr>
    </w:tbl>
    <w:p>
      <w:pPr>
        <w:pStyle w:val="Heading2"/>
      </w:pPr>
      <w:bookmarkStart w:id="22" w:name="part-1-the-egg-demo"/>
      <w:r>
        <w:t xml:space="preserve">Part 1: The egg demo</w:t>
      </w:r>
      <w:bookmarkEnd w:id="22"/>
    </w:p>
    <w:p>
      <w:pPr>
        <w:pStyle w:val="FirstParagraph"/>
      </w:pPr>
      <w:r>
        <w:rPr>
          <w:b/>
        </w:rPr>
        <w:t xml:space="preserve">Before the napkin.</w:t>
      </w:r>
      <w:r>
        <w:t xml:space="preserve"> </w:t>
      </w:r>
      <w:r>
        <w:t xml:space="preserve">Does the egg exist? (circle) YES NO</w:t>
      </w:r>
    </w:p>
    <w:p>
      <w:pPr>
        <w:pStyle w:val="BodyText"/>
      </w:pPr>
      <w:r>
        <w:rPr>
          <w:b/>
        </w:rPr>
        <w:t xml:space="preserve">Under the napkin.</w:t>
      </w:r>
      <w:r>
        <w:t xml:space="preserve"> </w:t>
      </w:r>
      <w:r>
        <w:t xml:space="preserve">Does the egg exist now? (circle) YES NO</w:t>
      </w:r>
    </w:p>
    <w:p>
      <w:pPr>
        <w:pStyle w:val="BodyText"/>
      </w:pPr>
      <w:r>
        <w:t xml:space="preserve">What would a 6-month-old do when the egg goes under the napkin? (circle one)</w:t>
      </w:r>
      <w:r>
        <w:t xml:space="preserve"> </w:t>
      </w:r>
      <w:r>
        <w:t xml:space="preserve">a. Stare at the napkin, then look away like the egg was never there</w:t>
      </w:r>
      <w:r>
        <w:t xml:space="preserve"> </w:t>
      </w:r>
      <w:r>
        <w:t xml:space="preserve">b. Pull the napkin off and grab the egg</w:t>
      </w:r>
    </w:p>
    <w:p>
      <w:pPr>
        <w:pStyle w:val="BodyText"/>
      </w:pPr>
      <w:r>
        <w:t xml:space="preserve">What would a 12-month-old do? (circle one)</w:t>
      </w:r>
      <w:r>
        <w:t xml:space="preserve"> </w:t>
      </w:r>
      <w:r>
        <w:t xml:space="preserve">a. Stare at the napkin, then look away like the egg was never there</w:t>
      </w:r>
      <w:r>
        <w:t xml:space="preserve"> </w:t>
      </w:r>
      <w:r>
        <w:t xml:space="preserve">b. Pull the napkin off and grab the egg</w:t>
      </w:r>
    </w:p>
    <w:p>
      <w:pPr>
        <w:pStyle w:val="BodyText"/>
      </w:pPr>
      <w:r>
        <w:rPr>
          <w:b/>
        </w:rPr>
        <w:t xml:space="preserve">Object permanence</w:t>
      </w:r>
      <w:r>
        <w:t xml:space="preserve"> </w:t>
      </w:r>
      <w:r>
        <w:t xml:space="preserve">means (in your own words): ______________________________________________</w:t>
      </w:r>
    </w:p>
    <w:p>
      <w:r>
        <w:br w:type="page"/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Before about 8 months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After about 8 months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Out of sight means: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baby now: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Why should you care?</w:t>
      </w:r>
      <w:r>
        <w:t xml:space="preserve"> </w:t>
      </w:r>
      <w:r>
        <w:t xml:space="preserve">One way object permanence shows up in your life right now (peek-a-boo, missing someone far away, knowing your phone is in your bag): write it here and copy it onto a sticky note for the wall.</w:t>
      </w:r>
    </w:p>
    <w:p>
      <w:r>
        <w:br w:type="page"/>
      </w:r>
    </w:p>
    <w:p>
      <w:pPr>
        <w:pStyle w:val="Heading2"/>
      </w:pPr>
      <w:bookmarkStart w:id="23" w:name="part-2-the-ages-and-stages-chart"/>
      <w:r>
        <w:t xml:space="preserve">Part 2: The Ages and Stages chart</w:t>
      </w:r>
      <w:bookmarkEnd w:id="23"/>
    </w:p>
    <w:p>
      <w:pPr>
        <w:pStyle w:val="FirstParagraph"/>
      </w:pPr>
      <w:r>
        <w:t xml:space="preserve">Eight cells are blank. Fill them with the milestone strips at the bottom of the page. Picture cues: an arm for physical, a lightbulb for intellectual, a heart for emotional, two figures for social.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Age (about)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Physical (arm)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Intellectual (lightbulb)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Emotional (heart)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Social (two figures)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Birth to 3 months</w:t>
            </w:r>
          </w:p>
        </w:tc>
        <w:tc>
          <w:p>
            <w:pPr>
              <w:pStyle w:val="Compact"/>
              <w:jc w:val="left"/>
            </w:pPr>
            <w:r>
              <w:t xml:space="preserve">Lifts head briefly when on tummy; grips a finger</w:t>
            </w:r>
          </w:p>
        </w:tc>
        <w:tc>
          <w:p>
            <w:pPr>
              <w:pStyle w:val="Compact"/>
              <w:jc w:val="left"/>
            </w:pPr>
            <w:r>
              <w:t xml:space="preserve">Follows a face or a bright object with the eyes</w:t>
            </w:r>
          </w:p>
        </w:tc>
        <w:tc>
          <w:p>
            <w:pPr>
              <w:pStyle w:val="Compact"/>
              <w:jc w:val="left"/>
            </w:pPr>
            <w:r>
              <w:t xml:space="preserve">Calms when held; cries to say something is wrong</w:t>
            </w:r>
          </w:p>
        </w:tc>
        <w:tc>
          <w:p>
            <w:pPr>
              <w:pStyle w:val="Compact"/>
              <w:jc w:val="left"/>
            </w:pPr>
            <w:r>
              <w:t xml:space="preserve">Starts to smile at people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 to 6 months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[blank 1]</w:t>
            </w:r>
          </w:p>
        </w:tc>
        <w:tc>
          <w:p>
            <w:pPr>
              <w:pStyle w:val="Compact"/>
              <w:jc w:val="left"/>
            </w:pPr>
            <w:r>
              <w:t xml:space="preserve">Reaches for a toy and brings it to the mouth</w:t>
            </w:r>
          </w:p>
        </w:tc>
        <w:tc>
          <w:p>
            <w:pPr>
              <w:pStyle w:val="Compact"/>
              <w:jc w:val="left"/>
            </w:pPr>
            <w:r>
              <w:t xml:space="preserve">Laughs; shows excitement</w:t>
            </w:r>
          </w:p>
        </w:tc>
        <w:tc>
          <w:p>
            <w:pPr>
              <w:pStyle w:val="Compact"/>
              <w:jc w:val="left"/>
            </w:pPr>
            <w:r>
              <w:t xml:space="preserve">Likes to look at self in a mirror; knows familiar faces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 to 12 months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[blank 2]</w:t>
            </w:r>
            <w:r>
              <w:t xml:space="preserve"> </w:t>
            </w:r>
            <w:r>
              <w:t xml:space="preserve">at about 6 months; crawls; pulls up to stand</w:t>
            </w:r>
          </w:p>
        </w:tc>
        <w:tc>
          <w:p>
            <w:pPr>
              <w:pStyle w:val="Compact"/>
              <w:jc w:val="left"/>
            </w:pPr>
            <w:r>
              <w:t xml:space="preserve">Searches for a hidden toy (object permanence, about 8 months); knows own name</w:t>
            </w:r>
          </w:p>
        </w:tc>
        <w:tc>
          <w:p>
            <w:pPr>
              <w:pStyle w:val="Compact"/>
              <w:jc w:val="left"/>
            </w:pPr>
            <w:r>
              <w:t xml:space="preserve">Cries when a parent leaves (separation anxiety)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[blank 3]</w:t>
            </w:r>
            <w:r>
              <w:t xml:space="preserve"> </w:t>
            </w:r>
            <w:r>
              <w:t xml:space="preserve">with people they do not know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 to 2 years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[blank 4]</w:t>
            </w:r>
            <w:r>
              <w:t xml:space="preserve"> </w:t>
            </w:r>
            <w:r>
              <w:t xml:space="preserve">at about 12 months; climbs onto low furniture</w:t>
            </w:r>
          </w:p>
        </w:tc>
        <w:tc>
          <w:p>
            <w:pPr>
              <w:pStyle w:val="Compact"/>
              <w:jc w:val="left"/>
            </w:pPr>
            <w:r>
              <w:t xml:space="preserve">Points to ask for things; follows a one-step direction</w:t>
            </w:r>
          </w:p>
        </w:tc>
        <w:tc>
          <w:p>
            <w:pPr>
              <w:pStyle w:val="Compact"/>
              <w:jc w:val="left"/>
            </w:pPr>
            <w:r>
              <w:t xml:space="preserve">Has big feelings and no words for them yet; tantrums are common</w:t>
            </w:r>
          </w:p>
        </w:tc>
        <w:tc>
          <w:p>
            <w:pPr>
              <w:pStyle w:val="Compact"/>
              <w:jc w:val="left"/>
            </w:pPr>
            <w:r>
              <w:t xml:space="preserve">Copies what adults do; plays next to other children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 to 3 years</w:t>
            </w:r>
          </w:p>
        </w:tc>
        <w:tc>
          <w:p>
            <w:pPr>
              <w:pStyle w:val="Compact"/>
              <w:jc w:val="left"/>
            </w:pPr>
            <w:r>
              <w:t xml:space="preserve">Runs; kicks a ball; starts to use a spoon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[blank 5]</w:t>
            </w:r>
            <w:r>
              <w:t xml:space="preserve">; knows some body parts; sorts shapes</w:t>
            </w:r>
          </w:p>
        </w:tc>
        <w:tc>
          <w:p>
            <w:pPr>
              <w:pStyle w:val="Compact"/>
              <w:jc w:val="left"/>
            </w:pPr>
            <w:r>
              <w:t xml:space="preserve">Says</w:t>
            </w:r>
            <w:r>
              <w:t xml:space="preserve"> </w:t>
            </w:r>
            <w:r>
              <w:t xml:space="preserve">“</w:t>
            </w:r>
            <w:r>
              <w:t xml:space="preserve">mine</w:t>
            </w:r>
            <w:r>
              <w:t xml:space="preserve">”</w:t>
            </w:r>
            <w:r>
              <w:t xml:space="preserve">; shows more independence; still needs comfort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[blank 6]</w:t>
            </w:r>
            <w:r>
              <w:t xml:space="preserve"> </w:t>
            </w:r>
            <w:r>
              <w:t xml:space="preserve">(plays beside other children, not yet with them)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 to 5 years</w:t>
            </w:r>
          </w:p>
        </w:tc>
        <w:tc>
          <w:p>
            <w:pPr>
              <w:pStyle w:val="Compact"/>
              <w:jc w:val="left"/>
            </w:pPr>
            <w:r>
              <w:t xml:space="preserve">Hops on one foot; uses child scissors; draws a person with parts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[blank 7]</w:t>
            </w:r>
            <w:r>
              <w:t xml:space="preserve"> </w:t>
            </w:r>
            <w:r>
              <w:t xml:space="preserve">(a block is a phone, a box is a boat); counts to 10</w:t>
            </w:r>
          </w:p>
        </w:tc>
        <w:tc>
          <w:p>
            <w:pPr>
              <w:pStyle w:val="Compact"/>
              <w:jc w:val="left"/>
            </w:pPr>
            <w:r>
              <w:t xml:space="preserve">Starts to name feelings; can wait a short time</w:t>
            </w:r>
          </w:p>
        </w:tc>
        <w:tc>
          <w:p>
            <w:pPr>
              <w:pStyle w:val="Compact"/>
              <w:jc w:val="left"/>
            </w:pPr>
            <w:r>
              <w:t xml:space="preserve">Takes turns; plays with other children; has a best friend</w:t>
            </w:r>
          </w:p>
        </w:tc>
      </w:tr>
    </w:tbl>
    <w:p>
      <w:pPr>
        <w:pStyle w:val="BodyText"/>
      </w:pPr>
      <w:r>
        <w:t xml:space="preserve">Extra blank:</w:t>
      </w:r>
      <w:r>
        <w:t xml:space="preserve"> </w:t>
      </w:r>
      <w:r>
        <w:rPr>
          <w:b/>
        </w:rPr>
        <w:t xml:space="preserve">[blank 8]</w:t>
      </w:r>
      <w:r>
        <w:t xml:space="preserve">, first real words, go in the Intellectual column at 6 to 12 months (write</w:t>
      </w:r>
      <w:r>
        <w:t xml:space="preserve"> </w:t>
      </w:r>
      <w:r>
        <w:t xml:space="preserve">“</w:t>
      </w:r>
      <w:r>
        <w:t xml:space="preserve">first real words at about 12 months</w:t>
      </w:r>
      <w:r>
        <w:t xml:space="preserve">”</w:t>
      </w:r>
      <w:r>
        <w:t xml:space="preserve"> </w:t>
      </w:r>
      <w:r>
        <w:t xml:space="preserve">in that cell).</w:t>
      </w:r>
    </w:p>
    <w:p>
      <w:pPr>
        <w:pStyle w:val="BodyText"/>
      </w:pPr>
      <w:r>
        <w:rPr>
          <w:b/>
        </w:rPr>
        <w:t xml:space="preserve">Milestone strips (cut apart or draw a line):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Strip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Milestone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Rolls over (about 4 to 6 months)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Sits without help (about 6 months)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Walks (about 12 to 15 months)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First real words (</w:t>
            </w:r>
            <w:r>
              <w:t xml:space="preserve">“</w:t>
            </w:r>
            <w:r>
              <w:t xml:space="preserve">mama,</w:t>
            </w:r>
            <w:r>
              <w:t xml:space="preserve">”</w:t>
            </w:r>
            <w:r>
              <w:t xml:space="preserve"> </w:t>
            </w:r>
            <w:r>
              <w:t xml:space="preserve">“</w:t>
            </w:r>
            <w:r>
              <w:t xml:space="preserve">ball</w:t>
            </w:r>
            <w:r>
              <w:t xml:space="preserve">”</w:t>
            </w:r>
            <w:r>
              <w:t xml:space="preserve">) (about 12 months)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Two-word sentences (</w:t>
            </w:r>
            <w:r>
              <w:t xml:space="preserve">“</w:t>
            </w:r>
            <w:r>
              <w:t xml:space="preserve">more juice</w:t>
            </w:r>
            <w:r>
              <w:t xml:space="preserve">”</w:t>
            </w:r>
            <w:r>
              <w:t xml:space="preserve">) (about 2 years)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Pretend play (about 2 to 3 years, grows through 5)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Stranger wariness (about 8 to 12 months)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Parallel play (about 2 years)</w:t>
            </w:r>
          </w:p>
        </w:tc>
      </w:tr>
    </w:tbl>
    <w:p>
      <w:pPr>
        <w:pStyle w:val="BodyText"/>
      </w:pPr>
      <w:r>
        <w:t xml:space="preserve">Grade 6: fill blanks 1, 2, 4, and 7 only.</w:t>
      </w:r>
    </w:p>
    <w:p>
      <w:pPr>
        <w:pStyle w:val="BodyText"/>
      </w:pPr>
      <w:r>
        <w:t xml:space="preserve">Check your do now guesses. Circle any guess that was more than six months off: sitting ____ walking ____ first word ____</w:t>
      </w:r>
    </w:p>
    <w:p>
      <w:pPr>
        <w:pStyle w:val="Heading2"/>
      </w:pPr>
      <w:bookmarkStart w:id="24" w:name="X20bec31fc6dd93ca3a5c69b021f9d73e7f72ee5"/>
      <w:r>
        <w:t xml:space="preserve">Part 3: What a caregiver gives, and safety by stage</w:t>
      </w:r>
      <w:bookmarkEnd w:id="24"/>
    </w:p>
    <w:p>
      <w:pPr>
        <w:pStyle w:val="FirstParagraph"/>
      </w:pPr>
      <w:r>
        <w:t xml:space="preserve">The rule:</w:t>
      </w:r>
      <w:r>
        <w:t xml:space="preserve"> </w:t>
      </w:r>
      <w:r>
        <w:rPr>
          <w:b/>
        </w:rPr>
        <w:t xml:space="preserve">every new skill is a new hazard.</w:t>
      </w:r>
      <w:r>
        <w:t xml:space="preserve"> </w:t>
      </w:r>
      <w:r>
        <w:t xml:space="preserve">Copy the board list of what young children need from a caregiver, then fill the table.</w:t>
      </w:r>
    </w:p>
    <w:p>
      <w:pPr>
        <w:pStyle w:val="BodyText"/>
      </w:pPr>
      <w:r>
        <w:t xml:space="preserve">What young children need from a caregiver: ________________________________________________________</w:t>
      </w:r>
    </w:p>
    <w:p>
      <w:r>
        <w:br w:type="page"/>
      </w:r>
    </w:p>
    <w:p>
      <w:pPr>
        <w:pStyle w:val="BodyText"/>
      </w:pPr>
      <w:r>
        <w:t xml:space="preserve">Sentence starter:</w:t>
      </w:r>
      <w:r>
        <w:t xml:space="preserve"> </w:t>
      </w:r>
      <w:r>
        <w:t xml:space="preserve">“</w:t>
      </w:r>
      <w:r>
        <w:t xml:space="preserve">A ___ year old can</w:t>
      </w:r>
      <w:r>
        <w:t xml:space="preserve"> </w:t>
      </w:r>
      <w:r>
        <w:rPr>
          <w:i/>
          <w:b/>
        </w:rPr>
        <w:t xml:space="preserve">, so the caregiver should</w:t>
      </w:r>
      <w:r>
        <w:rPr>
          <w:i/>
          <w:b/>
        </w:rPr>
        <w:t xml:space="preserve"> </w:t>
      </w:r>
      <w:r>
        <w:t xml:space="preserve">.</w:t>
      </w:r>
      <w:r>
        <w:t xml:space="preserve">”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Age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Newest skill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thing the caregiver gives (a need met) and why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safety step that matches the skill and why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 months</w:t>
            </w:r>
          </w:p>
        </w:tc>
        <w:tc>
          <w:p>
            <w:pPr>
              <w:pStyle w:val="Compact"/>
              <w:jc w:val="left"/>
            </w:pPr>
            <w:r>
              <w:t xml:space="preserve">rolling, sitting, grabbing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 years</w:t>
            </w:r>
          </w:p>
        </w:tc>
        <w:tc>
          <w:p>
            <w:pPr>
              <w:pStyle w:val="Compact"/>
              <w:jc w:val="left"/>
            </w:pPr>
            <w:r>
              <w:t xml:space="preserve">walking, climbing, saying</w:t>
            </w:r>
            <w:r>
              <w:t xml:space="preserve"> </w:t>
            </w:r>
            <w:r>
              <w:t xml:space="preserve">“</w:t>
            </w:r>
            <w:r>
              <w:t xml:space="preserve">mine</w:t>
            </w:r>
            <w:r>
              <w:t xml:space="preserve">”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 years</w:t>
            </w:r>
          </w:p>
        </w:tc>
        <w:tc>
          <w:p>
            <w:pPr>
              <w:pStyle w:val="Compact"/>
              <w:jc w:val="left"/>
            </w:pPr>
            <w:r>
              <w:t xml:space="preserve">running, pretend play, asking why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Grade 6: fill the 2-year row only. IEP and 504: any two rows.</w:t>
      </w:r>
    </w:p>
    <w:p>
      <w:pPr>
        <w:pStyle w:val="BodyText"/>
      </w:pPr>
      <w:r>
        <w:t xml:space="preserve">Grade 8 stretch:</w:t>
      </w:r>
      <w:r>
        <w:t xml:space="preserve"> </w:t>
      </w:r>
      <w:r>
        <w:rPr>
          <w:b/>
        </w:rPr>
        <w:t xml:space="preserve">What the brain is doing.</w:t>
      </w:r>
      <w:r>
        <w:t xml:space="preserve"> </w:t>
      </w:r>
      <w:r>
        <w:t xml:space="preserve">In the first three years, the brain builds connections between its cells faster than at any other time. The connections that get used stay; the ones that do not get trimmed. Talking, holding, sleep, and real food are what feed that. Write two sentences: what does this mean for someone caring for a 1-year-old?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5" w:name="exit-card-3-2-1"/>
      <w:r>
        <w:t xml:space="preserve">Exit card (3-2-1)</w:t>
      </w:r>
      <w:bookmarkEnd w:id="25"/>
    </w:p>
    <w:p>
      <w:pPr>
        <w:pStyle w:val="FirstParagraph"/>
      </w:pPr>
      <w:r>
        <w:t xml:space="preserve">3 milestones with their age range: __________________________________________________________________</w:t>
      </w:r>
    </w:p>
    <w:p>
      <w:pPr>
        <w:pStyle w:val="BodyText"/>
      </w:pPr>
      <w:r>
        <w:t xml:space="preserve">2 things a young child needs from a caregiver: _______________________________________________________</w:t>
      </w:r>
    </w:p>
    <w:p>
      <w:pPr>
        <w:pStyle w:val="BodyText"/>
      </w:pPr>
      <w:r>
        <w:t xml:space="preserve">1 safety step that matches a skill (write the skill and the step): _________________________________________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2026-09-15T16:28:01Z</dcterms:created>
  <dcterms:modified xsi:type="dcterms:W3CDTF">2026-09-15T16:28:01Z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