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5.4-stain-station-record"/>
      <w:r>
        <w:t xml:space="preserve">Handout 5.4: Stain Station Record</w:t>
      </w:r>
      <w:bookmarkEnd w:id="20"/>
    </w:p>
    <w:p>
      <w:pPr>
        <w:pStyle w:val="FirstParagraph"/>
      </w:pPr>
      <w:r>
        <w:t xml:space="preserve">Name: ______________________________ Date: ______________ Period: ______ Station: ______</w:t>
      </w:r>
    </w:p>
    <w:p>
      <w:pPr>
        <w:pStyle w:val="BodyText"/>
      </w:pPr>
      <w:r>
        <w:rPr>
          <w:b/>
        </w:rPr>
        <w:t xml:space="preserve">Directions:</w:t>
      </w:r>
      <w:r>
        <w:t xml:space="preserve"> </w:t>
      </w:r>
      <w:r>
        <w:t xml:space="preserve">Three stains. Three treatments on each. Use the same method every time so the comparison is fair. Fill in the table as you go. Then finish the cost line and the conclusion.</w:t>
      </w:r>
    </w:p>
    <w:p>
      <w:pPr>
        <w:pStyle w:val="BodyText"/>
      </w:pPr>
      <w:r>
        <w:rPr>
          <w:b/>
        </w:rPr>
        <w:t xml:space="preserve">Station rules:</w:t>
      </w:r>
      <w:r>
        <w:t xml:space="preserve"> </w:t>
      </w:r>
      <w:r>
        <w:t xml:space="preserve">gloves if you want them, and nobody has to say why. No treatment goes near a face. The rubbing alcohol cup stays on the tray. Used swabs go in the trash, not back in the water bowl. Wash hands at the end.</w:t>
      </w:r>
    </w:p>
    <w:p>
      <w:pPr>
        <w:pStyle w:val="Heading2"/>
      </w:pPr>
      <w:bookmarkStart w:id="21" w:name="the-method-the-same-for-every-test"/>
      <w:r>
        <w:t xml:space="preserve">The method, the same for every test</w:t>
      </w:r>
      <w:bookmarkEnd w:id="21"/>
    </w:p>
    <w:p>
      <w:pPr>
        <w:numPr>
          <w:ilvl w:val="0"/>
          <w:numId w:val="1001"/>
        </w:numPr>
        <w:pStyle w:val="Compact"/>
      </w:pPr>
      <w:r>
        <w:t xml:space="preserve">Read the stain name and the treatment number.</w:t>
      </w:r>
    </w:p>
    <w:p>
      <w:pPr>
        <w:numPr>
          <w:ilvl w:val="0"/>
          <w:numId w:val="1001"/>
        </w:numPr>
        <w:pStyle w:val="Compact"/>
      </w:pPr>
      <w:r>
        <w:t xml:space="preserve">Put the treatment on with a cotton swab or the toothbrush.</w:t>
      </w:r>
    </w:p>
    <w:p>
      <w:pPr>
        <w:numPr>
          <w:ilvl w:val="0"/>
          <w:numId w:val="1001"/>
        </w:numPr>
        <w:pStyle w:val="Compact"/>
      </w:pPr>
      <w:r>
        <w:t xml:space="preserve">Work it for 30 seconds. Same pressure every time. Watch the clock, do not guess.</w:t>
      </w:r>
    </w:p>
    <w:p>
      <w:pPr>
        <w:numPr>
          <w:ilvl w:val="0"/>
          <w:numId w:val="1001"/>
        </w:numPr>
        <w:pStyle w:val="Compact"/>
      </w:pPr>
      <w:r>
        <w:t xml:space="preserve">Rinse the spot in the clean water bowl.</w:t>
      </w:r>
    </w:p>
    <w:p>
      <w:pPr>
        <w:numPr>
          <w:ilvl w:val="0"/>
          <w:numId w:val="1001"/>
        </w:numPr>
        <w:pStyle w:val="Compact"/>
      </w:pPr>
      <w:r>
        <w:t xml:space="preserve">Blot with a paper towel. Do not rub it dry.</w:t>
      </w:r>
    </w:p>
    <w:p>
      <w:pPr>
        <w:numPr>
          <w:ilvl w:val="0"/>
          <w:numId w:val="1001"/>
        </w:numPr>
        <w:pStyle w:val="Compact"/>
      </w:pPr>
      <w:r>
        <w:t xml:space="preserve">Rate the result 0 to 3 and write it in the table.</w:t>
      </w:r>
    </w:p>
    <w:p>
      <w:pPr>
        <w:numPr>
          <w:ilvl w:val="0"/>
          <w:numId w:val="1001"/>
        </w:numPr>
        <w:pStyle w:val="Compact"/>
      </w:pPr>
      <w:r>
        <w:t xml:space="preserve">Hang the swatch on the line with a clip, letter side out.</w:t>
      </w:r>
    </w:p>
    <w:p>
      <w:pPr>
        <w:pStyle w:val="FirstParagraph"/>
      </w:pPr>
      <w:r>
        <w:rPr>
          <w:b/>
        </w:rPr>
        <w:t xml:space="preserve">The rating scale:</w:t>
      </w:r>
      <w:r>
        <w:t xml:space="preserve"> </w:t>
      </w:r>
      <w:r>
        <w:t xml:space="preserve">0 = no change. 1 = a little lighter. 2 = mostly gone. 3 = gone.</w:t>
      </w:r>
    </w:p>
    <w:p>
      <w:pPr>
        <w:pStyle w:val="Heading2"/>
      </w:pPr>
      <w:bookmarkStart w:id="22" w:name="the-three-treatments"/>
      <w:r>
        <w:t xml:space="preserve">The three treatments</w:t>
      </w:r>
      <w:bookmarkEnd w:id="22"/>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What it is</w:t>
            </w:r>
          </w:p>
        </w:tc>
      </w:tr>
      <w:tr>
        <w:tc>
          <w:p>
            <w:pPr>
              <w:pStyle w:val="Compact"/>
              <w:jc w:val="left"/>
            </w:pPr>
            <w:r>
              <w:t xml:space="preserve">1</w:t>
            </w:r>
          </w:p>
        </w:tc>
        <w:tc>
          <w:p>
            <w:pPr>
              <w:pStyle w:val="Compact"/>
              <w:jc w:val="left"/>
            </w:pPr>
            <w:r>
              <w:t xml:space="preserve">Cold water only</w:t>
            </w:r>
          </w:p>
        </w:tc>
      </w:tr>
      <w:tr>
        <w:tc>
          <w:p>
            <w:pPr>
              <w:pStyle w:val="Compact"/>
              <w:jc w:val="left"/>
            </w:pPr>
            <w:r>
              <w:t xml:space="preserve">2</w:t>
            </w:r>
          </w:p>
        </w:tc>
        <w:tc>
          <w:p>
            <w:pPr>
              <w:pStyle w:val="Compact"/>
              <w:jc w:val="left"/>
            </w:pPr>
            <w:r>
              <w:t xml:space="preserve">One drop of dish soap in cold water</w:t>
            </w:r>
          </w:p>
        </w:tc>
      </w:tr>
      <w:tr>
        <w:tc>
          <w:p>
            <w:pPr>
              <w:pStyle w:val="Compact"/>
              <w:jc w:val="left"/>
            </w:pPr>
            <w:r>
              <w:t xml:space="preserve">3</w:t>
            </w:r>
          </w:p>
        </w:tc>
        <w:tc>
          <w:p>
            <w:pPr>
              <w:pStyle w:val="Compact"/>
              <w:jc w:val="left"/>
            </w:pPr>
            <w:r>
              <w:t xml:space="preserve">The home remedy for that stain: baking soda paste for grease, white vinegar and water for the drink, rubbing alcohol for the ink</w:t>
            </w:r>
          </w:p>
        </w:tc>
      </w:tr>
    </w:tbl>
    <w:p>
      <w:pPr>
        <w:pStyle w:val="Heading2"/>
      </w:pPr>
      <w:bookmarkStart w:id="23" w:name="part-1-the-results"/>
      <w:r>
        <w:t xml:space="preserve">Part 1: The results</w:t>
      </w:r>
      <w:bookmarkEnd w:id="23"/>
    </w:p>
    <w:p>
      <w:pPr>
        <w:pStyle w:val="FirstParagraph"/>
      </w:pPr>
      <w:r>
        <w:t xml:space="preserve">These stains were made yesterday on purpose. A fresh stain comes out with water. A set stain is the problem people actually have at home.</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Stain</w:t>
            </w:r>
          </w:p>
        </w:tc>
        <w:tc>
          <w:tcPr>
            <w:tcBorders>
              <w:bottom w:val="single"/>
            </w:tcBorders>
            <w:vAlign w:val="bottom"/>
          </w:tcPr>
          <w:p>
            <w:pPr>
              <w:pStyle w:val="Compact"/>
              <w:jc w:val="left"/>
            </w:pPr>
            <w:r>
              <w:t xml:space="preserve">Treatment 1 (cold water)</w:t>
            </w:r>
          </w:p>
        </w:tc>
        <w:tc>
          <w:tcPr>
            <w:tcBorders>
              <w:bottom w:val="single"/>
            </w:tcBorders>
            <w:vAlign w:val="bottom"/>
          </w:tcPr>
          <w:p>
            <w:pPr>
              <w:pStyle w:val="Compact"/>
              <w:jc w:val="left"/>
            </w:pPr>
            <w:r>
              <w:t xml:space="preserve">Treatment 2 (dish soap)</w:t>
            </w:r>
          </w:p>
        </w:tc>
        <w:tc>
          <w:tcPr>
            <w:tcBorders>
              <w:bottom w:val="single"/>
            </w:tcBorders>
            <w:vAlign w:val="bottom"/>
          </w:tcPr>
          <w:p>
            <w:pPr>
              <w:pStyle w:val="Compact"/>
              <w:jc w:val="left"/>
            </w:pPr>
            <w:r>
              <w:t xml:space="preserve">Treatment 3 (home remedy)</w:t>
            </w:r>
          </w:p>
        </w:tc>
        <w:tc>
          <w:tcPr>
            <w:tcBorders>
              <w:bottom w:val="single"/>
            </w:tcBorders>
            <w:vAlign w:val="bottom"/>
          </w:tcPr>
          <w:p>
            <w:pPr>
              <w:pStyle w:val="Compact"/>
              <w:jc w:val="left"/>
            </w:pPr>
            <w:r>
              <w:t xml:space="preserve">Which treatment won</w:t>
            </w:r>
          </w:p>
        </w:tc>
      </w:tr>
      <w:tr>
        <w:tc>
          <w:p>
            <w:pPr>
              <w:pStyle w:val="Compact"/>
              <w:jc w:val="left"/>
            </w:pPr>
            <w:r>
              <w:t xml:space="preserve">Grease (cooking oil)</w:t>
            </w:r>
          </w:p>
        </w:tc>
        <w:tc>
          <w:p/>
        </w:tc>
        <w:tc>
          <w:p/>
        </w:tc>
        <w:tc>
          <w:p/>
        </w:tc>
        <w:tc>
          <w:p/>
        </w:tc>
      </w:tr>
      <w:tr>
        <w:tc>
          <w:p>
            <w:pPr>
              <w:pStyle w:val="Compact"/>
              <w:jc w:val="left"/>
            </w:pPr>
            <w:r>
              <w:t xml:space="preserve">A drink (grape juice)</w:t>
            </w:r>
          </w:p>
        </w:tc>
        <w:tc>
          <w:p/>
        </w:tc>
        <w:tc>
          <w:p/>
        </w:tc>
        <w:tc>
          <w:p/>
        </w:tc>
        <w:tc>
          <w:p/>
        </w:tc>
      </w:tr>
      <w:tr>
        <w:tc>
          <w:p>
            <w:pPr>
              <w:pStyle w:val="Compact"/>
              <w:jc w:val="left"/>
            </w:pPr>
            <w:r>
              <w:t xml:space="preserve">Ink (ballpoint pen)</w:t>
            </w:r>
          </w:p>
        </w:tc>
        <w:tc>
          <w:p/>
        </w:tc>
        <w:tc>
          <w:p/>
        </w:tc>
        <w:tc>
          <w:p/>
        </w:tc>
        <w:tc>
          <w:p/>
        </w:tc>
      </w:tr>
    </w:tbl>
    <w:p>
      <w:pPr>
        <w:pStyle w:val="Heading2"/>
      </w:pPr>
      <w:bookmarkStart w:id="24" w:name="part-2-what-i-noticed"/>
      <w:r>
        <w:t xml:space="preserve">Part 2: What I noticed</w:t>
      </w:r>
      <w:bookmarkEnd w:id="24"/>
    </w:p>
    <w:p>
      <w:pPr>
        <w:pStyle w:val="FirstParagraph"/>
      </w:pPr>
      <w:r>
        <w:rPr>
          <w:b/>
        </w:rPr>
        <w:t xml:space="preserve">2a.</w:t>
      </w:r>
      <w:r>
        <w:t xml:space="preserve"> </w:t>
      </w:r>
      <w:r>
        <w:t xml:space="preserve">Which stain was hardest to move at all? ____________________________________</w:t>
      </w:r>
    </w:p>
    <w:p>
      <w:pPr>
        <w:pStyle w:val="BodyText"/>
      </w:pPr>
      <w:r>
        <w:rPr>
          <w:b/>
        </w:rPr>
        <w:t xml:space="preserve">2b.</w:t>
      </w:r>
      <w:r>
        <w:t xml:space="preserve"> </w:t>
      </w:r>
      <w:r>
        <w:t xml:space="preserve">Did any treatment make a stain worse or spread it? Which one, and what happened?</w:t>
      </w:r>
    </w:p>
    <w:p>
      <w:pPr>
        <w:pStyle w:val="BodyText"/>
      </w:pPr>
      <w:r>
        <w:t xml:space="preserve">Answer: _______________________________________________________________</w:t>
      </w:r>
    </w:p>
    <w:p>
      <w:pPr>
        <w:pStyle w:val="BodyText"/>
      </w:pPr>
      <w:r>
        <w:rPr>
          <w:b/>
        </w:rPr>
        <w:t xml:space="preserve">2c.</w:t>
      </w:r>
      <w:r>
        <w:t xml:space="preserve"> </w:t>
      </w:r>
      <w:r>
        <w:t xml:space="preserve">Why does grease need something different from what ink needs? Your best guess.</w:t>
      </w:r>
    </w:p>
    <w:p>
      <w:pPr>
        <w:pStyle w:val="BodyText"/>
      </w:pPr>
      <w:r>
        <w:t xml:space="preserve">Answer: _______________________________________________________________</w:t>
      </w:r>
    </w:p>
    <w:p>
      <w:pPr>
        <w:pStyle w:val="Heading2"/>
      </w:pPr>
      <w:bookmarkStart w:id="25" w:name="part-3-the-cost-line"/>
      <w:r>
        <w:t xml:space="preserve">Part 3: The cost line</w:t>
      </w:r>
      <w:bookmarkEnd w:id="25"/>
    </w:p>
    <w:p>
      <w:pPr>
        <w:pStyle w:val="FirstParagraph"/>
      </w:pPr>
      <w:r>
        <w:t xml:space="preserve">Pick one garment the stain could have been on. Use the prices on the slide or your own.</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The garment</w:t>
            </w:r>
          </w:p>
        </w:tc>
        <w:tc>
          <w:tcPr>
            <w:tcBorders>
              <w:bottom w:val="single"/>
            </w:tcBorders>
            <w:vAlign w:val="bottom"/>
          </w:tcPr>
          <w:p>
            <w:pPr>
              <w:pStyle w:val="Compact"/>
              <w:jc w:val="left"/>
            </w:pPr>
            <w:r>
              <w:t xml:space="preserve">What it costs to replace</w:t>
            </w:r>
          </w:p>
        </w:tc>
        <w:tc>
          <w:tcPr>
            <w:tcBorders>
              <w:bottom w:val="single"/>
            </w:tcBorders>
            <w:vAlign w:val="bottom"/>
          </w:tcPr>
          <w:p>
            <w:pPr>
              <w:pStyle w:val="Compact"/>
              <w:jc w:val="left"/>
            </w:pPr>
            <w:r>
              <w:t xml:space="preserve">What the treatment cost</w:t>
            </w:r>
          </w:p>
        </w:tc>
        <w:tc>
          <w:tcPr>
            <w:tcBorders>
              <w:bottom w:val="single"/>
            </w:tcBorders>
            <w:vAlign w:val="bottom"/>
          </w:tcPr>
          <w:p>
            <w:pPr>
              <w:pStyle w:val="Compact"/>
              <w:jc w:val="left"/>
            </w:pPr>
            <w:r>
              <w:t xml:space="preserve">The difference (what you saved)</w:t>
            </w:r>
          </w:p>
        </w:tc>
      </w:tr>
      <w:tr>
        <w:tc>
          <w:p/>
        </w:tc>
        <w:tc>
          <w:p>
            <w:pPr>
              <w:pStyle w:val="Compact"/>
              <w:jc w:val="left"/>
            </w:pPr>
            <w:r>
              <w:t xml:space="preserve">$</w:t>
            </w:r>
          </w:p>
        </w:tc>
        <w:tc>
          <w:p>
            <w:pPr>
              <w:pStyle w:val="Compact"/>
              <w:jc w:val="left"/>
            </w:pPr>
            <w:r>
              <w:t xml:space="preserve">$</w:t>
            </w:r>
          </w:p>
        </w:tc>
        <w:tc>
          <w:p>
            <w:pPr>
              <w:pStyle w:val="Compact"/>
              <w:jc w:val="left"/>
            </w:pPr>
            <w:r>
              <w:t xml:space="preserve">$</w:t>
            </w:r>
          </w:p>
        </w:tc>
      </w:tr>
    </w:tbl>
    <w:p>
      <w:pPr>
        <w:pStyle w:val="BodyText"/>
      </w:pPr>
      <w:r>
        <w:rPr>
          <w:b/>
        </w:rPr>
        <w:t xml:space="preserve">One sentence: was the 30 seconds of treatment worth it? Say why with the numbers.</w:t>
      </w:r>
    </w:p>
    <w:p>
      <w:pPr>
        <w:pStyle w:val="BodyText"/>
      </w:pPr>
      <w:r>
        <w:t xml:space="preserve">Answer: _______________________________________________________________</w:t>
      </w:r>
    </w:p>
    <w:p>
      <w:pPr>
        <w:pStyle w:val="Heading2"/>
      </w:pPr>
      <w:bookmarkStart w:id="26" w:name="part-4-the-class-pattern"/>
      <w:r>
        <w:t xml:space="preserve">Part 4: The class pattern</w:t>
      </w:r>
      <w:bookmarkEnd w:id="26"/>
    </w:p>
    <w:p>
      <w:pPr>
        <w:pStyle w:val="FirstParagraph"/>
      </w:pPr>
      <w:r>
        <w:t xml:space="preserve">Fill this in during the debrief, from all three stations.</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Stain</w:t>
            </w:r>
          </w:p>
        </w:tc>
        <w:tc>
          <w:tcPr>
            <w:tcBorders>
              <w:bottom w:val="single"/>
            </w:tcBorders>
            <w:vAlign w:val="bottom"/>
          </w:tcPr>
          <w:p>
            <w:pPr>
              <w:pStyle w:val="Compact"/>
              <w:jc w:val="left"/>
            </w:pPr>
            <w:r>
              <w:t xml:space="preserve">The treatment that won across the class</w:t>
            </w:r>
          </w:p>
        </w:tc>
        <w:tc>
          <w:tcPr>
            <w:tcBorders>
              <w:bottom w:val="single"/>
            </w:tcBorders>
            <w:vAlign w:val="bottom"/>
          </w:tcPr>
          <w:p>
            <w:pPr>
              <w:pStyle w:val="Compact"/>
              <w:jc w:val="left"/>
            </w:pPr>
            <w:r>
              <w:t xml:space="preserve">Why that one works (in your own words)</w:t>
            </w:r>
          </w:p>
        </w:tc>
      </w:tr>
      <w:tr>
        <w:tc>
          <w:p>
            <w:pPr>
              <w:pStyle w:val="Compact"/>
              <w:jc w:val="left"/>
            </w:pPr>
            <w:r>
              <w:t xml:space="preserve">Grease</w:t>
            </w:r>
          </w:p>
        </w:tc>
        <w:tc>
          <w:p/>
        </w:tc>
        <w:tc>
          <w:p/>
        </w:tc>
      </w:tr>
      <w:tr>
        <w:tc>
          <w:p>
            <w:pPr>
              <w:pStyle w:val="Compact"/>
              <w:jc w:val="left"/>
            </w:pPr>
            <w:r>
              <w:t xml:space="preserve">A drink</w:t>
            </w:r>
          </w:p>
        </w:tc>
        <w:tc>
          <w:p/>
        </w:tc>
        <w:tc>
          <w:p/>
        </w:tc>
      </w:tr>
      <w:tr>
        <w:tc>
          <w:p>
            <w:pPr>
              <w:pStyle w:val="Compact"/>
              <w:jc w:val="left"/>
            </w:pPr>
            <w:r>
              <w:t xml:space="preserve">Ink</w:t>
            </w:r>
          </w:p>
        </w:tc>
        <w:tc>
          <w:p/>
        </w:tc>
        <w:tc>
          <w:p/>
        </w:tc>
      </w:tr>
    </w:tbl>
    <w:p>
      <w:pPr>
        <w:pStyle w:val="BodyText"/>
      </w:pPr>
      <w:r>
        <w:rPr>
          <w:b/>
        </w:rPr>
        <w:t xml:space="preserve">Finish the sentence:</w:t>
      </w:r>
      <w:r>
        <w:t xml:space="preserve"> </w:t>
      </w:r>
      <w:r>
        <w:t xml:space="preserve">Every garment saved from the trash is one you did not have to ______________________________ and one that did not go to ______________________________.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2026-09-22T22:11:03Z</dcterms:created>
  <dcterms:modified xsi:type="dcterms:W3CDTF">2026-09-22T22:11:03Z</dcterms:modified>
</cp:coreProperties>
</file>

<file path=docProps/custom.xml><?xml version="1.0" encoding="utf-8"?>
<Properties xmlns="http://schemas.openxmlformats.org/officeDocument/2006/custom-properties" xmlns:vt="http://schemas.openxmlformats.org/officeDocument/2006/docPropsVTypes"/>
</file>