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e4ba5df8b75372e2adab6cf8bc491cee5646748"/>
      <w:r>
        <w:t xml:space="preserve">Slides 2.14: The Gilded Age Market Opens: Risk and Reward</w:t>
      </w:r>
      <w:bookmarkEnd w:id="20"/>
    </w:p>
    <w:p>
      <w:pPr>
        <w:pStyle w:val="FirstParagraph"/>
      </w:pPr>
      <w:r>
        <w:t xml:space="preserve">Lesson 2.14, two days. Day 1: slides 1 to 10. Day 2: slides 11 to 20. Every price and date is from</w:t>
      </w:r>
      <w:r>
        <w:t xml:space="preserve"> </w:t>
      </w:r>
      <w:r>
        <w:rPr>
          <w:rStyle w:val="VerbatimChar"/>
        </w:rPr>
        <w:t xml:space="preserve">Handout 02.14 - The Gilded Age Market Kit.md</w:t>
      </w:r>
      <w:r>
        <w:t xml:space="preserve">; check the board against page 2 before class.</w:t>
      </w:r>
    </w:p>
    <w:p>
      <w:pPr>
        <w:pStyle w:val="Heading2"/>
      </w:pPr>
      <w:bookmarkStart w:id="21" w:name="slide-1-do-now-day-1"/>
      <w:r>
        <w:t xml:space="preserve">Slide 1: Do now (Day 1)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You have $100 you will not need for a whole year.</w:t>
      </w:r>
    </w:p>
    <w:p>
      <w:pPr>
        <w:numPr>
          <w:ilvl w:val="0"/>
          <w:numId w:val="1001"/>
        </w:numPr>
        <w:pStyle w:val="Compact"/>
      </w:pPr>
      <w:r>
        <w:t xml:space="preserve">Where do you put it: a jar at home, a savings account at a bank, or your cousin’s new sneaker business?</w:t>
      </w:r>
    </w:p>
    <w:p>
      <w:pPr>
        <w:numPr>
          <w:ilvl w:val="0"/>
          <w:numId w:val="1001"/>
        </w:numPr>
        <w:pStyle w:val="Compact"/>
      </w:pPr>
      <w:r>
        <w:t xml:space="preserve">One sentence: why.</w:t>
      </w:r>
      <w:r>
        <w:t xml:space="preserve"> </w:t>
      </w:r>
      <w:r>
        <w:t xml:space="preserve">Notes: Hands for each. Count the business votes; that is the pre-assessment.</w:t>
      </w:r>
    </w:p>
    <w:p>
      <w:pPr>
        <w:pStyle w:val="Heading2"/>
      </w:pPr>
      <w:bookmarkStart w:id="22" w:name="slide-2-three-real-choices"/>
      <w:r>
        <w:t xml:space="preserve">Slide 2: Three real choices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The jar: safest. Pays nothing.</w:t>
      </w:r>
    </w:p>
    <w:p>
      <w:pPr>
        <w:numPr>
          <w:ilvl w:val="0"/>
          <w:numId w:val="1002"/>
        </w:numPr>
        <w:pStyle w:val="Compact"/>
      </w:pPr>
      <w:r>
        <w:t xml:space="preserve">The bank: almost as safe. Pays a little.</w:t>
      </w:r>
    </w:p>
    <w:p>
      <w:pPr>
        <w:numPr>
          <w:ilvl w:val="0"/>
          <w:numId w:val="1002"/>
        </w:numPr>
        <w:pStyle w:val="Compact"/>
      </w:pPr>
      <w:r>
        <w:t xml:space="preserve">The business: could double. Could lose it all.</w:t>
      </w:r>
    </w:p>
    <w:p>
      <w:pPr>
        <w:numPr>
          <w:ilvl w:val="0"/>
          <w:numId w:val="1002"/>
        </w:numPr>
        <w:pStyle w:val="Compact"/>
      </w:pPr>
      <w:r>
        <w:t xml:space="preserve">Adults make this choice every month. For ten days it is 1870, you have $1,000, and you make it once a round, eight rounds, from 1870 to 1932.</w:t>
      </w:r>
      <w:r>
        <w:t xml:space="preserve"> </w:t>
      </w:r>
      <w:r>
        <w:t xml:space="preserve">Image: three drawings side by side: a glass jar with bills, a stone bank building with columns, a sneaker with a price tag.</w:t>
      </w:r>
    </w:p>
    <w:p>
      <w:pPr>
        <w:pStyle w:val="Heading2"/>
      </w:pPr>
      <w:bookmarkStart w:id="23" w:name="slide-3-saving"/>
      <w:r>
        <w:t xml:space="preserve">Slide 3: Saving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Saving: money set aside where it is safe and you can get it back.</w:t>
      </w:r>
    </w:p>
    <w:p>
      <w:pPr>
        <w:numPr>
          <w:ilvl w:val="0"/>
          <w:numId w:val="1003"/>
        </w:numPr>
        <w:pStyle w:val="Compact"/>
      </w:pPr>
      <w:r>
        <w:t xml:space="preserve">In this game the bank pays 3 percent of your balance at the start of every round.</w:t>
      </w:r>
    </w:p>
    <w:p>
      <w:pPr>
        <w:numPr>
          <w:ilvl w:val="0"/>
          <w:numId w:val="1003"/>
        </w:numPr>
        <w:pStyle w:val="Compact"/>
      </w:pPr>
      <w:r>
        <w:t xml:space="preserve">It never drops. It never gets exciting.</w:t>
      </w:r>
      <w:r>
        <w:t xml:space="preserve"> </w:t>
      </w:r>
      <w:r>
        <w:t xml:space="preserve">Image: a cast iron bank vault door, closed, with a small coin slot.</w:t>
      </w:r>
    </w:p>
    <w:p>
      <w:pPr>
        <w:pStyle w:val="Heading2"/>
      </w:pPr>
      <w:bookmarkStart w:id="24" w:name="slide-4-investing"/>
      <w:r>
        <w:t xml:space="preserve">Slide 4: Investing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Investing: buying something you expect to be worth more later.</w:t>
      </w:r>
    </w:p>
    <w:p>
      <w:pPr>
        <w:numPr>
          <w:ilvl w:val="0"/>
          <w:numId w:val="1004"/>
        </w:numPr>
        <w:pStyle w:val="Compact"/>
      </w:pPr>
      <w:r>
        <w:t xml:space="preserve">No promise. It can go up. It can go down.</w:t>
      </w:r>
    </w:p>
    <w:p>
      <w:pPr>
        <w:numPr>
          <w:ilvl w:val="0"/>
          <w:numId w:val="1004"/>
        </w:numPr>
        <w:pStyle w:val="Compact"/>
      </w:pPr>
      <w:r>
        <w:t xml:space="preserve">A share is one small piece of a company. Own a share, own a piece.</w:t>
      </w:r>
      <w:r>
        <w:t xml:space="preserve"> </w:t>
      </w:r>
      <w:r>
        <w:t xml:space="preserve">Image: a small plant growing out of a coin, with a storm cloud in the corner.</w:t>
      </w:r>
    </w:p>
    <w:p>
      <w:pPr>
        <w:pStyle w:val="Heading2"/>
      </w:pPr>
      <w:bookmarkStart w:id="25" w:name="slide-5-the-risk-ladder"/>
      <w:r>
        <w:t xml:space="preserve">Slide 5: The risk ladder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Bottom rung: a jar. Then a savings account. Then a government bond (a loan you make to the government). Then a company bond (a loan you make to a company).</w:t>
      </w:r>
    </w:p>
    <w:p>
      <w:pPr>
        <w:numPr>
          <w:ilvl w:val="0"/>
          <w:numId w:val="1005"/>
        </w:numPr>
        <w:pStyle w:val="Compact"/>
      </w:pPr>
      <w:r>
        <w:t xml:space="preserve">Middle: real estate.</w:t>
      </w:r>
    </w:p>
    <w:p>
      <w:pPr>
        <w:numPr>
          <w:ilvl w:val="0"/>
          <w:numId w:val="1005"/>
        </w:numPr>
        <w:pStyle w:val="Compact"/>
      </w:pPr>
      <w:r>
        <w:t xml:space="preserve">Top: a big company’s stock. A brand new company’s stock.</w:t>
      </w:r>
    </w:p>
    <w:p>
      <w:pPr>
        <w:numPr>
          <w:ilvl w:val="0"/>
          <w:numId w:val="1005"/>
        </w:numPr>
        <w:pStyle w:val="Compact"/>
      </w:pPr>
      <w:r>
        <w:t xml:space="preserve">The rule: higher up the ladder, more it can grow, more it can fall.</w:t>
      </w:r>
      <w:r>
        <w:t xml:space="preserve"> </w:t>
      </w:r>
      <w:r>
        <w:t xml:space="preserve">Image: a ladder with an icon on each rung: jar, bank, flag, handshake, house, factory, rocket.</w:t>
      </w:r>
      <w:r>
        <w:t xml:space="preserve"> </w:t>
      </w:r>
      <w:r>
        <w:t xml:space="preserve">Notes: Students copy the ladder to the journal cover. Say the rule twice.</w:t>
      </w:r>
    </w:p>
    <w:p>
      <w:pPr>
        <w:pStyle w:val="Heading2"/>
      </w:pPr>
      <w:bookmarkStart w:id="26" w:name="slide-6-two-check-questions"/>
      <w:r>
        <w:t xml:space="preserve">Slide 6: Two check questions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The bank pays 3 percent a round and never drops. Where on the ladder?</w:t>
      </w:r>
    </w:p>
    <w:p>
      <w:pPr>
        <w:numPr>
          <w:ilvl w:val="0"/>
          <w:numId w:val="1006"/>
        </w:numPr>
        <w:pStyle w:val="Compact"/>
      </w:pPr>
      <w:r>
        <w:t xml:space="preserve">A brand new company’s stock doubled in one round and lost half in the next. Where on the ladder?</w:t>
      </w:r>
    </w:p>
    <w:p>
      <w:pPr>
        <w:numPr>
          <w:ilvl w:val="0"/>
          <w:numId w:val="1006"/>
        </w:numPr>
        <w:pStyle w:val="Compact"/>
      </w:pPr>
      <w:r>
        <w:t xml:space="preserve">Which one would you want for money you need next month?</w:t>
      </w:r>
      <w:r>
        <w:t xml:space="preserve"> </w:t>
      </w:r>
      <w:r>
        <w:t xml:space="preserve">Notes: Thumbs, then cold call.</w:t>
      </w:r>
    </w:p>
    <w:p>
      <w:pPr>
        <w:pStyle w:val="Heading2"/>
      </w:pPr>
      <w:bookmarkStart w:id="27" w:name="slide-7-the-eight-companies"/>
      <w:r>
        <w:t xml:space="preserve">Slide 7: The eight companies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BANK, the savings bank. RAIL, Pennsylvania Railroad. OIL, Standard Oil. GAS, Manhattan Gas Light.</w:t>
      </w:r>
    </w:p>
    <w:p>
      <w:pPr>
        <w:numPr>
          <w:ilvl w:val="0"/>
          <w:numId w:val="1007"/>
        </w:numPr>
        <w:pStyle w:val="Compact"/>
      </w:pPr>
      <w:r>
        <w:t xml:space="preserve">ELEC, Edison Electric Light. STEEL, United States Steel. AUTO, General Motors. RADIO, Radio Corporation of America.</w:t>
      </w:r>
    </w:p>
    <w:p>
      <w:pPr>
        <w:numPr>
          <w:ilvl w:val="0"/>
          <w:numId w:val="1007"/>
        </w:numPr>
        <w:pStyle w:val="Compact"/>
      </w:pPr>
      <w:r>
        <w:t xml:space="preserve">Your job with your partner: read the eight cards, line them up safest to riskiest, write your risk word on the journal cover.</w:t>
      </w:r>
    </w:p>
    <w:p>
      <w:pPr>
        <w:numPr>
          <w:ilvl w:val="0"/>
          <w:numId w:val="1007"/>
        </w:numPr>
        <w:pStyle w:val="Compact"/>
      </w:pPr>
      <w:r>
        <w:t xml:space="preserve">Some of these do not exist yet in 1870. They join the board in a later round; the card says which. Nobody learns what happened to them until Day 9.</w:t>
      </w:r>
      <w:r>
        <w:t xml:space="preserve"> </w:t>
      </w:r>
      <w:r>
        <w:t xml:space="preserve">Image: eight small drawings in a row: a vault door, a steam locomotive, an oil barrel, a gas street lamp, a light bulb, a steel beam, an early automobile, a radio cabinet.</w:t>
      </w:r>
      <w:r>
        <w:t xml:space="preserve"> </w:t>
      </w:r>
      <w:r>
        <w:t xml:space="preserve">Notes: 7 minutes. Circulate. Debrief with the class order on the board.</w:t>
      </w:r>
    </w:p>
    <w:p>
      <w:pPr>
        <w:pStyle w:val="Heading2"/>
      </w:pPr>
      <w:bookmarkStart w:id="28" w:name="slide-8-how-a-trade-goes-on-the-ledger"/>
      <w:r>
        <w:t xml:space="preserve">Slide 8: How a trade goes on the ledger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The price table: one column per round. Round 0 is 1870: RAIL 50, OIL 10, GAS 20.</w:t>
      </w:r>
    </w:p>
    <w:p>
      <w:pPr>
        <w:numPr>
          <w:ilvl w:val="0"/>
          <w:numId w:val="1008"/>
        </w:numPr>
        <w:pStyle w:val="Compact"/>
      </w:pPr>
      <w:r>
        <w:t xml:space="preserve">The trade log: round, company, buy or sell, shares, price, cash that moved. One line per trade, or it did not happen.</w:t>
      </w:r>
    </w:p>
    <w:p>
      <w:pPr>
        <w:numPr>
          <w:ilvl w:val="0"/>
          <w:numId w:val="1008"/>
        </w:numPr>
        <w:pStyle w:val="Compact"/>
      </w:pPr>
      <w:r>
        <w:t xml:space="preserve">The holdings table: shares times price equals value.</w:t>
      </w:r>
    </w:p>
    <w:p>
      <w:pPr>
        <w:numPr>
          <w:ilvl w:val="0"/>
          <w:numId w:val="1008"/>
        </w:numPr>
        <w:pStyle w:val="Compact"/>
      </w:pPr>
      <w:r>
        <w:t xml:space="preserve">Whole shares only. You cannot spend cash you do not have.</w:t>
      </w:r>
      <w:r>
        <w:t xml:space="preserve"> </w:t>
      </w:r>
      <w:r>
        <w:t xml:space="preserve">Image: a drawn ledger page with the three tables labeled.</w:t>
      </w:r>
      <w:r>
        <w:t xml:space="preserve"> </w:t>
      </w:r>
      <w:r>
        <w:t xml:space="preserve">Notes: Model one buy on the board: 10 shares of RAIL at $50 is $500 out; cash goes from $1,000 to $500.</w:t>
      </w:r>
    </w:p>
    <w:p>
      <w:pPr>
        <w:pStyle w:val="Heading2"/>
      </w:pPr>
      <w:bookmarkStart w:id="29" w:name="slide-9-round-0-1870.-the-market-opens."/>
      <w:r>
        <w:t xml:space="preserve">Slide 9: Round 0, 1870. The market opens.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Three companies on the board and the bank. Read the dispatch.</w:t>
      </w:r>
    </w:p>
    <w:p>
      <w:pPr>
        <w:numPr>
          <w:ilvl w:val="0"/>
          <w:numId w:val="1009"/>
        </w:numPr>
        <w:pStyle w:val="Compact"/>
      </w:pPr>
      <w:r>
        <w:t xml:space="preserve">Cash on your ledger is the jar: it pays nothing. The BANK line pays 3 percent a round.</w:t>
      </w:r>
    </w:p>
    <w:p>
      <w:pPr>
        <w:numPr>
          <w:ilvl w:val="0"/>
          <w:numId w:val="1009"/>
        </w:numPr>
        <w:pStyle w:val="Compact"/>
      </w:pPr>
      <w:r>
        <w:t xml:space="preserve">Question from the dispatch: which of the three companies is the safest, and how do you know?</w:t>
      </w:r>
      <w:r>
        <w:t xml:space="preserve"> </w:t>
      </w:r>
      <w:r>
        <w:t xml:space="preserve">Image: a steam locomotive on new track across open plains, 1870.</w:t>
      </w:r>
      <w:r>
        <w:t xml:space="preserve"> </w:t>
      </w:r>
      <w:r>
        <w:t xml:space="preserve">Notes: Read the Round 0 dispatch from page 3 of the kit.</w:t>
      </w:r>
    </w:p>
    <w:p>
      <w:pPr>
        <w:pStyle w:val="Heading2"/>
      </w:pPr>
      <w:bookmarkStart w:id="30" w:name="slide-10-todays-two-rules-then-trade"/>
      <w:r>
        <w:t xml:space="preserve">Slide 10: Today’s two rules, then trade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Buy at least two different companies.</w:t>
      </w:r>
    </w:p>
    <w:p>
      <w:pPr>
        <w:numPr>
          <w:ilvl w:val="0"/>
          <w:numId w:val="1010"/>
        </w:numPr>
        <w:pStyle w:val="Compact"/>
      </w:pPr>
      <w:r>
        <w:t xml:space="preserve">Keep at least $100 out of stock: in the bank or in cash.</w:t>
      </w:r>
    </w:p>
    <w:p>
      <w:pPr>
        <w:numPr>
          <w:ilvl w:val="0"/>
          <w:numId w:val="1010"/>
        </w:numPr>
        <w:pStyle w:val="Compact"/>
      </w:pPr>
      <w:r>
        <w:t xml:space="preserve">Write your tickers and shares on the journal cover as you go.</w:t>
      </w:r>
    </w:p>
    <w:p>
      <w:pPr>
        <w:numPr>
          <w:ilvl w:val="0"/>
          <w:numId w:val="1010"/>
        </w:numPr>
        <w:pStyle w:val="Compact"/>
      </w:pPr>
      <w:r>
        <w:t xml:space="preserve">Then Round 1 lands: the year is 1873. Add the bank’s 3 percent first, fill the column, work out your total. Then the dispatch.</w:t>
      </w:r>
    </w:p>
    <w:p>
      <w:pPr>
        <w:numPr>
          <w:ilvl w:val="0"/>
          <w:numId w:val="1010"/>
        </w:numPr>
        <w:pStyle w:val="Compact"/>
      </w:pPr>
      <w:r>
        <w:t xml:space="preserve">Closure: the project sheet and the rubric go out (the leaderboard is real and is not the grade), then Entry 1 (what I bought, why, my total) and the 3-2-1 card.</w:t>
      </w:r>
      <w:r>
        <w:t xml:space="preserve"> </w:t>
      </w:r>
      <w:r>
        <w:t xml:space="preserve">Notes: Four minutes of trading in Round 0. Then Round 1: RAIL 30, OIL 12, GAS 21. Read the Panic of 1873 dispatch after the totals are done. Four more minutes of trading. Do not tell anyone what to buy.</w:t>
      </w:r>
    </w:p>
    <w:p>
      <w:pPr>
        <w:pStyle w:val="Heading2"/>
      </w:pPr>
      <w:bookmarkStart w:id="31" w:name="slide-11-do-now-day-2"/>
      <w:r>
        <w:t xml:space="preserve">Slide 11: Do now (Day 2)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Open your ledger. Find your total after Round 1.</w:t>
      </w:r>
    </w:p>
    <w:p>
      <w:pPr>
        <w:numPr>
          <w:ilvl w:val="0"/>
          <w:numId w:val="1011"/>
        </w:numPr>
        <w:pStyle w:val="Compact"/>
      </w:pPr>
      <w:r>
        <w:t xml:space="preserve">Write it at the top of Entry 2.</w:t>
      </w:r>
    </w:p>
    <w:p>
      <w:pPr>
        <w:numPr>
          <w:ilvl w:val="0"/>
          <w:numId w:val="1011"/>
        </w:numPr>
        <w:pStyle w:val="Compact"/>
      </w:pPr>
      <w:r>
        <w:t xml:space="preserve">Above or below $1,000? By how much?</w:t>
      </w:r>
      <w:r>
        <w:t xml:space="preserve"> </w:t>
      </w:r>
      <w:r>
        <w:t xml:space="preserve">Notes: 3 minutes.</w:t>
      </w:r>
    </w:p>
    <w:p>
      <w:pPr>
        <w:pStyle w:val="Heading2"/>
      </w:pPr>
      <w:bookmarkStart w:id="32" w:name="slide-12-reading-your-ledger"/>
      <w:r>
        <w:t xml:space="preserve">Slide 12: Reading your ledger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Price table: one column per round.</w:t>
      </w:r>
    </w:p>
    <w:p>
      <w:pPr>
        <w:numPr>
          <w:ilvl w:val="0"/>
          <w:numId w:val="1012"/>
        </w:numPr>
        <w:pStyle w:val="Compact"/>
      </w:pPr>
      <w:r>
        <w:t xml:space="preserve">Holdings table: shares held, this round’s price, value equals shares times price.</w:t>
      </w:r>
    </w:p>
    <w:p>
      <w:pPr>
        <w:numPr>
          <w:ilvl w:val="0"/>
          <w:numId w:val="1012"/>
        </w:numPr>
        <w:pStyle w:val="Compact"/>
      </w:pPr>
      <w:r>
        <w:t xml:space="preserve">Cash. Bank. Margin loan (empty until 1928).</w:t>
      </w:r>
    </w:p>
    <w:p>
      <w:pPr>
        <w:numPr>
          <w:ilvl w:val="0"/>
          <w:numId w:val="1012"/>
        </w:numPr>
        <w:pStyle w:val="Compact"/>
      </w:pPr>
      <w:r>
        <w:t xml:space="preserve">Total equals cash plus bank plus every value.</w:t>
      </w:r>
    </w:p>
    <w:p>
      <w:pPr>
        <w:numPr>
          <w:ilvl w:val="0"/>
          <w:numId w:val="1012"/>
        </w:numPr>
        <w:pStyle w:val="Compact"/>
      </w:pPr>
      <w:r>
        <w:t xml:space="preserve">Gain or loss equals total minus 1,000.</w:t>
      </w:r>
      <w:r>
        <w:t xml:space="preserve"> </w:t>
      </w:r>
      <w:r>
        <w:t xml:space="preserve">Image: a drawn ledger with each number circled and labeled.</w:t>
      </w:r>
      <w:r>
        <w:t xml:space="preserve"> </w:t>
      </w:r>
      <w:r>
        <w:t xml:space="preserve">Notes: Fill in the model portfolio live: 10 RAIL and 20 OIL bought in 1870, $300 in the bank. After Round 1: bank 309, RAIL 300, OIL 240, total 849. After Round 2: bank 318, RAIL 450, OIL 600, total 1,368.</w:t>
      </w:r>
    </w:p>
    <w:p>
      <w:pPr>
        <w:pStyle w:val="Heading2"/>
      </w:pPr>
      <w:bookmarkStart w:id="33" w:name="slide-13-the-trade-log"/>
      <w:r>
        <w:t xml:space="preserve">Slide 13: The trade log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Every buy and sell, in order: round, company, buy or sell, shares, price, cash moved.</w:t>
      </w:r>
    </w:p>
    <w:p>
      <w:pPr>
        <w:numPr>
          <w:ilvl w:val="0"/>
          <w:numId w:val="1013"/>
        </w:numPr>
        <w:pStyle w:val="Compact"/>
      </w:pPr>
      <w:r>
        <w:t xml:space="preserve">The log is proof. If two investors disagree, the log settles it.</w:t>
      </w:r>
    </w:p>
    <w:p>
      <w:pPr>
        <w:numPr>
          <w:ilvl w:val="0"/>
          <w:numId w:val="1013"/>
        </w:numPr>
        <w:pStyle w:val="Compact"/>
      </w:pPr>
      <w:r>
        <w:t xml:space="preserve">Check one trade: shares times price should equal the cash that moved.</w:t>
      </w:r>
    </w:p>
    <w:p>
      <w:pPr>
        <w:numPr>
          <w:ilvl w:val="0"/>
          <w:numId w:val="1013"/>
        </w:numPr>
        <w:pStyle w:val="Compact"/>
      </w:pPr>
      <w:r>
        <w:t xml:space="preserve">Write the check on Entry 2.</w:t>
      </w:r>
      <w:r>
        <w:t xml:space="preserve"> </w:t>
      </w:r>
      <w:r>
        <w:t xml:space="preserve">Image: a drawn trade log with four rows.</w:t>
      </w:r>
    </w:p>
    <w:p>
      <w:pPr>
        <w:pStyle w:val="Heading2"/>
      </w:pPr>
      <w:bookmarkStart w:id="34" w:name="slide-14-have-you-lost-money"/>
      <w:r>
        <w:t xml:space="preserve">Slide 14: Have you lost money?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Your total says $800. You started with $1,000.</w:t>
      </w:r>
    </w:p>
    <w:p>
      <w:pPr>
        <w:numPr>
          <w:ilvl w:val="0"/>
          <w:numId w:val="1014"/>
        </w:numPr>
        <w:pStyle w:val="Compact"/>
      </w:pPr>
      <w:r>
        <w:t xml:space="preserve">Did you lose $200? Or did the price of something you hold drop?</w:t>
      </w:r>
    </w:p>
    <w:p>
      <w:pPr>
        <w:numPr>
          <w:ilvl w:val="0"/>
          <w:numId w:val="1014"/>
        </w:numPr>
        <w:pStyle w:val="Compact"/>
      </w:pPr>
      <w:r>
        <w:t xml:space="preserve">You have not lost anything until you sell.</w:t>
      </w:r>
    </w:p>
    <w:p>
      <w:pPr>
        <w:numPr>
          <w:ilvl w:val="0"/>
          <w:numId w:val="1014"/>
        </w:numPr>
        <w:pStyle w:val="Compact"/>
      </w:pPr>
      <w:r>
        <w:t xml:space="preserve">Say it with me.</w:t>
      </w:r>
      <w:r>
        <w:t xml:space="preserve"> </w:t>
      </w:r>
      <w:r>
        <w:t xml:space="preserve">Notes: This line comes back in October 1929. Plant it now.</w:t>
      </w:r>
    </w:p>
    <w:p>
      <w:pPr>
        <w:pStyle w:val="Heading2"/>
      </w:pPr>
      <w:bookmarkStart w:id="35" w:name="slide-15-look-at-your-pie"/>
      <w:r>
        <w:t xml:space="preserve">Slide 15: Look at your pie</w:t>
      </w:r>
      <w:bookmarkEnd w:id="35"/>
    </w:p>
    <w:p>
      <w:pPr>
        <w:numPr>
          <w:ilvl w:val="0"/>
          <w:numId w:val="1015"/>
        </w:numPr>
        <w:pStyle w:val="Compact"/>
      </w:pPr>
      <w:r>
        <w:t xml:space="preserve">Hands: more than half your money in one company?</w:t>
      </w:r>
    </w:p>
    <w:p>
      <w:pPr>
        <w:numPr>
          <w:ilvl w:val="0"/>
          <w:numId w:val="1015"/>
        </w:numPr>
        <w:pStyle w:val="Compact"/>
      </w:pPr>
      <w:r>
        <w:t xml:space="preserve">Hands: something in every line on the board?</w:t>
      </w:r>
    </w:p>
    <w:p>
      <w:pPr>
        <w:numPr>
          <w:ilvl w:val="0"/>
          <w:numId w:val="1015"/>
        </w:numPr>
        <w:pStyle w:val="Compact"/>
      </w:pPr>
      <w:r>
        <w:t xml:space="preserve">Sketch your pie on Entry 2. Label the slices with tickers.</w:t>
      </w:r>
      <w:r>
        <w:t xml:space="preserve"> </w:t>
      </w:r>
      <w:r>
        <w:t xml:space="preserve">Image: two pies: one with a 90 percent slice, one with six even slices.</w:t>
      </w:r>
      <w:r>
        <w:t xml:space="preserve"> </w:t>
      </w:r>
      <w:r>
        <w:t xml:space="preserve">Notes: No lecture.</w:t>
      </w:r>
      <w:r>
        <w:t xml:space="preserve"> </w:t>
      </w:r>
      <w:r>
        <w:t xml:space="preserve">“</w:t>
      </w:r>
      <w:r>
        <w:t xml:space="preserve">On Day 5 we find out which pie survives a panic.</w:t>
      </w:r>
      <w:r>
        <w:t xml:space="preserve">”</w:t>
      </w:r>
    </w:p>
    <w:p>
      <w:pPr>
        <w:pStyle w:val="Heading2"/>
      </w:pPr>
      <w:bookmarkStart w:id="36" w:name="Xff1aa92b351b671cba0d2fa698c5ee9bbab6e0f"/>
      <w:r>
        <w:t xml:space="preserve">Slide 16: Round 2, 1882. Oil, and the trust.</w:t>
      </w:r>
      <w:bookmarkEnd w:id="36"/>
    </w:p>
    <w:p>
      <w:pPr>
        <w:numPr>
          <w:ilvl w:val="0"/>
          <w:numId w:val="1016"/>
        </w:numPr>
        <w:pStyle w:val="Compact"/>
      </w:pPr>
      <w:r>
        <w:t xml:space="preserve">Add the bank’s 3 percent first. Fill the column: RAIL 45, OIL 30, GAS 26, and a new line, ELEC 25.</w:t>
      </w:r>
    </w:p>
    <w:p>
      <w:pPr>
        <w:numPr>
          <w:ilvl w:val="0"/>
          <w:numId w:val="1016"/>
        </w:numPr>
        <w:pStyle w:val="Compact"/>
      </w:pPr>
      <w:r>
        <w:t xml:space="preserve">Work out your total. Then the dispatch.</w:t>
      </w:r>
    </w:p>
    <w:p>
      <w:pPr>
        <w:numPr>
          <w:ilvl w:val="0"/>
          <w:numId w:val="1016"/>
        </w:numPr>
        <w:pStyle w:val="Compact"/>
      </w:pPr>
      <w:r>
        <w:t xml:space="preserve">Question from the dispatch: if one company controls almost all of something you need, what happens to the price you pay?</w:t>
      </w:r>
    </w:p>
    <w:p>
      <w:pPr>
        <w:numPr>
          <w:ilvl w:val="0"/>
          <w:numId w:val="1016"/>
        </w:numPr>
        <w:pStyle w:val="Compact"/>
      </w:pPr>
      <w:r>
        <w:t xml:space="preserve">Four minutes of trading. Nobody has to trade. Holding is a decision too.</w:t>
      </w:r>
      <w:r>
        <w:t xml:space="preserve"> </w:t>
      </w:r>
      <w:r>
        <w:t xml:space="preserve">Image: an electric street lamp glowing on a New York street at night, 1882, with gas lamps still lit down the block.</w:t>
      </w:r>
      <w:r>
        <w:t xml:space="preserve"> </w:t>
      </w:r>
      <w:r>
        <w:t xml:space="preserve">Notes: 10 minutes. Read the Round 2 dispatch from page 3 of the kit after the totals are done.</w:t>
      </w:r>
    </w:p>
    <w:p>
      <w:pPr>
        <w:pStyle w:val="Heading2"/>
      </w:pPr>
      <w:bookmarkStart w:id="37" w:name="X53bdfd5616ddd83b1b2064c478dc6803026aa03"/>
      <w:r>
        <w:t xml:space="preserve">Slide 17: The Investor Journal: three prompts</w:t>
      </w:r>
      <w:bookmarkEnd w:id="37"/>
    </w:p>
    <w:p>
      <w:pPr>
        <w:numPr>
          <w:ilvl w:val="0"/>
          <w:numId w:val="1017"/>
        </w:numPr>
        <w:pStyle w:val="Compact"/>
      </w:pPr>
      <w:r>
        <w:t xml:space="preserve">What I did (bought, sold, or held; which company; how many shares).</w:t>
      </w:r>
    </w:p>
    <w:p>
      <w:pPr>
        <w:numPr>
          <w:ilvl w:val="0"/>
          <w:numId w:val="1017"/>
        </w:numPr>
        <w:pStyle w:val="Compact"/>
      </w:pPr>
      <w:r>
        <w:t xml:space="preserve">Why I did it (a dispatch, a risk level, my pie, a feeling you noticed).</w:t>
      </w:r>
    </w:p>
    <w:p>
      <w:pPr>
        <w:numPr>
          <w:ilvl w:val="0"/>
          <w:numId w:val="1017"/>
        </w:numPr>
        <w:pStyle w:val="Compact"/>
      </w:pPr>
      <w:r>
        <w:t xml:space="preserve">What happened (did the price move, did my total move).</w:t>
      </w:r>
    </w:p>
    <w:p>
      <w:pPr>
        <w:numPr>
          <w:ilvl w:val="0"/>
          <w:numId w:val="1017"/>
        </w:numPr>
        <w:pStyle w:val="Compact"/>
      </w:pPr>
      <w:r>
        <w:t xml:space="preserve">Plus the number: my total at the bell, in dollars.</w:t>
      </w:r>
      <w:r>
        <w:t xml:space="preserve"> </w:t>
      </w:r>
      <w:r>
        <w:t xml:space="preserve">Image: a journal page with three boxes and a number line at the bottom.</w:t>
      </w:r>
    </w:p>
    <w:p>
      <w:pPr>
        <w:pStyle w:val="Heading2"/>
      </w:pPr>
      <w:bookmarkStart w:id="38" w:name="slide-18-a-model-entry"/>
      <w:r>
        <w:t xml:space="preserve">Slide 18: A model entry</w:t>
      </w:r>
      <w:bookmarkEnd w:id="38"/>
    </w:p>
    <w:p>
      <w:pPr>
        <w:numPr>
          <w:ilvl w:val="0"/>
          <w:numId w:val="1018"/>
        </w:numPr>
        <w:pStyle w:val="Compact"/>
      </w:pPr>
      <w:r>
        <w:t xml:space="preserve">“</w:t>
      </w:r>
      <w:r>
        <w:t xml:space="preserve">In Round 2 I moved $100 out of the bank and bought 4 shares of ELEC at $25, because the dispatch said Pearl Street lit up and I think electricity is coming.</w:t>
      </w:r>
      <w:r>
        <w:t xml:space="preserve">”</w:t>
      </w:r>
    </w:p>
    <w:p>
      <w:pPr>
        <w:numPr>
          <w:ilvl w:val="0"/>
          <w:numId w:val="1018"/>
        </w:numPr>
        <w:pStyle w:val="Compact"/>
      </w:pPr>
      <w:r>
        <w:t xml:space="preserve">“</w:t>
      </w:r>
      <w:r>
        <w:t xml:space="preserve">OIL went from 12 to 30, so my 20 shares went from $240 to $600.</w:t>
      </w:r>
      <w:r>
        <w:t xml:space="preserve">”</w:t>
      </w:r>
    </w:p>
    <w:p>
      <w:pPr>
        <w:numPr>
          <w:ilvl w:val="0"/>
          <w:numId w:val="1018"/>
        </w:numPr>
        <w:pStyle w:val="Compact"/>
      </w:pPr>
      <w:r>
        <w:t xml:space="preserve">“</w:t>
      </w:r>
      <w:r>
        <w:t xml:space="preserve">My total is $1,368.</w:t>
      </w:r>
      <w:r>
        <w:t xml:space="preserve">”</w:t>
      </w:r>
    </w:p>
    <w:p>
      <w:pPr>
        <w:numPr>
          <w:ilvl w:val="0"/>
          <w:numId w:val="1018"/>
        </w:numPr>
        <w:pStyle w:val="Compact"/>
      </w:pPr>
      <w:r>
        <w:t xml:space="preserve">Three sentences and the number. That is a complete entry.</w:t>
      </w:r>
      <w:r>
        <w:t xml:space="preserve"> </w:t>
      </w:r>
      <w:r>
        <w:t xml:space="preserve">Notes: Model it live on the board, then 10 minutes for Entry 2. Students finish anything missing on Entry 1.</w:t>
      </w:r>
    </w:p>
    <w:p>
      <w:pPr>
        <w:pStyle w:val="Heading2"/>
      </w:pPr>
      <w:bookmarkStart w:id="39" w:name="slide-19-sentence-starters"/>
      <w:r>
        <w:t xml:space="preserve">Slide 19: Sentence starters</w:t>
      </w:r>
      <w:bookmarkEnd w:id="39"/>
    </w:p>
    <w:p>
      <w:pPr>
        <w:numPr>
          <w:ilvl w:val="0"/>
          <w:numId w:val="1019"/>
        </w:numPr>
        <w:pStyle w:val="Compact"/>
      </w:pPr>
      <w:r>
        <w:t xml:space="preserve">Today I bought ___ because</w:t>
      </w:r>
      <w:r>
        <w:t xml:space="preserve"> </w:t>
      </w:r>
      <w:r>
        <w:rPr>
          <w:i/>
          <w:b/>
        </w:rPr>
        <w:t xml:space="preserve">. / Hoy compré</w:t>
      </w:r>
      <w:r>
        <w:rPr>
          <w:i/>
          <w:b/>
        </w:rPr>
        <w:t xml:space="preserve"> </w:t>
      </w:r>
      <w:r>
        <w:t xml:space="preserve"> </w:t>
      </w:r>
      <w:r>
        <w:t xml:space="preserve">porque ___.</w:t>
      </w:r>
    </w:p>
    <w:p>
      <w:pPr>
        <w:numPr>
          <w:ilvl w:val="0"/>
          <w:numId w:val="1019"/>
        </w:numPr>
        <w:pStyle w:val="Compact"/>
      </w:pPr>
      <w:r>
        <w:t xml:space="preserve">I did not trade today because</w:t>
      </w:r>
      <w:r>
        <w:t xml:space="preserve"> </w:t>
      </w:r>
      <w:r>
        <w:rPr>
          <w:i/>
          <w:b/>
        </w:rPr>
        <w:t xml:space="preserve">. / Hoy no hice ninguna operación porque</w:t>
      </w:r>
      <w:r>
        <w:rPr>
          <w:i/>
          <w:b/>
        </w:rPr>
        <w:t xml:space="preserve"> </w:t>
      </w:r>
      <w:r>
        <w:t xml:space="preserve">.</w:t>
      </w:r>
    </w:p>
    <w:p>
      <w:pPr>
        <w:numPr>
          <w:ilvl w:val="0"/>
          <w:numId w:val="1019"/>
        </w:numPr>
        <w:pStyle w:val="Compact"/>
      </w:pPr>
      <w:r>
        <w:t xml:space="preserve">My total is $</w:t>
      </w:r>
      <w:r>
        <w:rPr>
          <w:i/>
          <w:b/>
        </w:rPr>
        <w:t xml:space="preserve">. / Mi total es $</w:t>
      </w:r>
      <w:r>
        <w:t xml:space="preserve">.</w:t>
      </w:r>
    </w:p>
    <w:p>
      <w:pPr>
        <w:numPr>
          <w:ilvl w:val="0"/>
          <w:numId w:val="1019"/>
        </w:numPr>
        <w:pStyle w:val="Compact"/>
      </w:pPr>
      <w:r>
        <w:t xml:space="preserve">Buy / comprar. Sell / vender.</w:t>
      </w:r>
    </w:p>
    <w:p>
      <w:pPr>
        <w:pStyle w:val="Heading2"/>
      </w:pPr>
      <w:bookmarkStart w:id="40" w:name="slide-20-closure-day-2"/>
      <w:r>
        <w:t xml:space="preserve">Slide 20: Closure (Day 2)</w:t>
      </w:r>
      <w:bookmarkEnd w:id="40"/>
    </w:p>
    <w:p>
      <w:pPr>
        <w:numPr>
          <w:ilvl w:val="0"/>
          <w:numId w:val="1020"/>
        </w:numPr>
        <w:pStyle w:val="Compact"/>
      </w:pPr>
      <w:r>
        <w:t xml:space="preserve">Two investors read Entry 2 aloud.</w:t>
      </w:r>
    </w:p>
    <w:p>
      <w:pPr>
        <w:numPr>
          <w:ilvl w:val="0"/>
          <w:numId w:val="1020"/>
        </w:numPr>
        <w:pStyle w:val="Compact"/>
      </w:pPr>
      <w:r>
        <w:t xml:space="preserve">Exit card: cash, bank, shares, price, value, total. Put all six in one sentence about your own ledger.</w:t>
      </w:r>
    </w:p>
    <w:p>
      <w:pPr>
        <w:numPr>
          <w:ilvl w:val="0"/>
          <w:numId w:val="1020"/>
        </w:numPr>
        <w:pStyle w:val="Compact"/>
      </w:pPr>
      <w:r>
        <w:t xml:space="preserve">Tomorrow: why prices move.</w:t>
      </w:r>
      <w:r>
        <w:t xml:space="preserve"> </w:t>
      </w:r>
      <w:r>
        <w:t xml:space="preserve">Notes: 4 minutes. Sort the cards: all six words used correctly is</w:t>
      </w:r>
      <w:r>
        <w:t xml:space="preserve"> </w:t>
      </w:r>
      <w:r>
        <w:t xml:space="preserve">“</w:t>
      </w:r>
      <w:r>
        <w:t xml:space="preserve">got it.</w:t>
      </w:r>
      <w:r>
        <w:t xml:space="preserve">”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2026-09-22T22:09:52Z</dcterms:created>
  <dcterms:modified xsi:type="dcterms:W3CDTF">2026-09-22T22:09:52Z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